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386" w:rsidRDefault="00181386"/>
    <w:p w:rsidR="00A96D6D" w:rsidRDefault="00A96D6D"/>
    <w:p w:rsidR="00A96D6D" w:rsidRDefault="00A96D6D"/>
    <w:p w:rsidR="003B2496" w:rsidRDefault="00A96D6D" w:rsidP="00A96D6D">
      <w:pPr>
        <w:jc w:val="both"/>
      </w:pPr>
      <w:proofErr w:type="spellStart"/>
      <w:r>
        <w:t>M.Erickson</w:t>
      </w:r>
      <w:proofErr w:type="spellEnd"/>
      <w:r>
        <w:t xml:space="preserve"> sintetizza “la cosa veramente importante è la motivazione al cambiamento e il rendersi conto che nessuna persona conosce ancora le proprie vere capacità” con le tecniche ipnotic</w:t>
      </w:r>
      <w:r w:rsidR="006D2FFA">
        <w:t>he è possibile fare emergere dal</w:t>
      </w:r>
      <w:r>
        <w:t xml:space="preserve"> profondo di ogni persona la forza di attivare l’impegno necessario a ripristinare l’equilibrio. Smettere di fumare, dimagrire, affrontare con serenità il travaglio e il parto, imparare a gestire le proprie emozioni, migliorare i sintomi psicosomatici e i disturbi del sonno, superare alcune dipendenze: oggi l’ipnosi non è più uno strumento riservato solo alla cura dei disagi psichici.</w:t>
      </w:r>
      <w:r w:rsidR="00DD1096">
        <w:t xml:space="preserve"> </w:t>
      </w:r>
    </w:p>
    <w:p w:rsidR="003B2496" w:rsidRDefault="00DD1096" w:rsidP="00A96D6D">
      <w:pPr>
        <w:jc w:val="both"/>
      </w:pPr>
      <w:r>
        <w:t xml:space="preserve">Per vivere meglio e ritrovare l’equilibrio e il benessere perduto l’intervento ipnotico rappresenta uno stile di vita pedagogico-terapeutico in cui ci si propone di ritrovare quelle risorse interne cognitive ed emozionali che ci guideranno nell’assunzione di comportamenti più efficaci, funzionali ed appropriati al contesto di vita. La ristrutturazione cognitivo-emozionale libera la persona da strumenti interpretativi limitanti e di attribuzioni restrittive sostituendoli con nuovi strumenti e nuove definizioni più efficaci ed in grado di orientare i comportamenti verso una direzione evolutiva. </w:t>
      </w:r>
    </w:p>
    <w:p w:rsidR="003B2496" w:rsidRDefault="00DD1096" w:rsidP="00A96D6D">
      <w:pPr>
        <w:jc w:val="both"/>
      </w:pPr>
      <w:r>
        <w:t>La prassi usata nell’induzione ipnotica è quella dinamica. Frasi e parole che si susseguono secondo un percorso preciso fino al raggiungimento di uno stato di coscienza modificata in cui la persona viene in contatto col proprio inconscio.</w:t>
      </w:r>
      <w:r w:rsidR="006D2FFA">
        <w:t xml:space="preserve"> L’ipnosi può essere indotta anche da tecniche di rilassamento profondo come il training autogeno.</w:t>
      </w:r>
      <w:r w:rsidR="003B2496">
        <w:t xml:space="preserve"> </w:t>
      </w:r>
    </w:p>
    <w:p w:rsidR="00A96D6D" w:rsidRDefault="003B2496" w:rsidP="00A96D6D">
      <w:pPr>
        <w:jc w:val="both"/>
      </w:pPr>
      <w:r>
        <w:t xml:space="preserve">Il training autogeno o tecnica che si genera da sé è un metodo di </w:t>
      </w:r>
      <w:proofErr w:type="spellStart"/>
      <w:r>
        <w:t>autodistensione</w:t>
      </w:r>
      <w:proofErr w:type="spellEnd"/>
      <w:r>
        <w:t xml:space="preserve"> da concentrazione psichica, utile a produrre cambiamenti a livello fisiologico e psichico. Il rilassamento è solo il primo gradino di un percorso che può condurre al miglioramento del proprio rendimento in tutte le attività, aiuta a sciogliere le tensioni e a ripristinare e mantenere l’equilibrio dei processi fisiologici e psicologici. Aiuta inoltre a prendere consapevolezza</w:t>
      </w:r>
      <w:r w:rsidR="00D835AD">
        <w:t xml:space="preserve"> delle proprie emozioni e ad ascoltare il proprio corpo.</w:t>
      </w:r>
      <w:bookmarkStart w:id="0" w:name="_GoBack"/>
      <w:bookmarkEnd w:id="0"/>
    </w:p>
    <w:sectPr w:rsidR="00A96D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D6D"/>
    <w:rsid w:val="00181386"/>
    <w:rsid w:val="003B2496"/>
    <w:rsid w:val="006D2FFA"/>
    <w:rsid w:val="00A96D6D"/>
    <w:rsid w:val="00D835AD"/>
    <w:rsid w:val="00DD10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308</Words>
  <Characters>1759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Deandrea</dc:creator>
  <cp:lastModifiedBy>Deandrea</cp:lastModifiedBy>
  <cp:revision>3</cp:revision>
  <dcterms:created xsi:type="dcterms:W3CDTF">2015-04-29T20:18:00Z</dcterms:created>
  <dcterms:modified xsi:type="dcterms:W3CDTF">2015-04-29T20:48:00Z</dcterms:modified>
</cp:coreProperties>
</file>