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C0EC" w14:textId="53AD27C7" w:rsidR="0096221F" w:rsidRPr="00DA00F7" w:rsidRDefault="006413DC" w:rsidP="00465925">
      <w:pPr>
        <w:widowControl/>
        <w:tabs>
          <w:tab w:val="left" w:pos="-1134"/>
          <w:tab w:val="left" w:pos="-567"/>
          <w:tab w:val="left" w:pos="-1"/>
          <w:tab w:val="left" w:pos="565"/>
          <w:tab w:val="left" w:pos="1131"/>
          <w:tab w:val="left" w:pos="1698"/>
          <w:tab w:val="left" w:pos="2127"/>
          <w:tab w:val="left" w:pos="2835"/>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pPr>
      <w:r>
        <w:rPr>
          <w:noProof/>
        </w:rPr>
        <w:drawing>
          <wp:anchor distT="0" distB="0" distL="114300" distR="114300" simplePos="0" relativeHeight="251658240" behindDoc="1" locked="0" layoutInCell="1" allowOverlap="1" wp14:anchorId="25985A9B" wp14:editId="249CBFE3">
            <wp:simplePos x="0" y="0"/>
            <wp:positionH relativeFrom="column">
              <wp:posOffset>233282</wp:posOffset>
            </wp:positionH>
            <wp:positionV relativeFrom="paragraph">
              <wp:posOffset>1270</wp:posOffset>
            </wp:positionV>
            <wp:extent cx="981710" cy="1036320"/>
            <wp:effectExtent l="0" t="0" r="889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1036320"/>
                    </a:xfrm>
                    <a:prstGeom prst="rect">
                      <a:avLst/>
                    </a:prstGeom>
                    <a:noFill/>
                    <a:ln>
                      <a:noFill/>
                    </a:ln>
                  </pic:spPr>
                </pic:pic>
              </a:graphicData>
            </a:graphic>
          </wp:anchor>
        </w:drawing>
      </w:r>
      <w:r w:rsidR="00B011DD" w:rsidRPr="00D643A8">
        <w:rPr>
          <w:rFonts w:ascii="Times New Roman" w:hAnsi="Times New Roman" w:cs="Times New Roman"/>
          <w:color w:val="4A1D1A"/>
          <w:vertAlign w:val="superscript"/>
        </w:rPr>
        <w:t xml:space="preserve"> </w:t>
      </w:r>
    </w:p>
    <w:p w14:paraId="198EAB3D" w14:textId="0167A79A" w:rsidR="00465925" w:rsidRPr="00465925" w:rsidRDefault="00465925"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
    <w:p w14:paraId="6BEEF613" w14:textId="77777777" w:rsid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
    <w:p w14:paraId="2D4A7DE9" w14:textId="77777777" w:rsid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
    <w:p w14:paraId="6134984A" w14:textId="77777777" w:rsid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
    <w:p w14:paraId="3832FE37" w14:textId="77777777" w:rsid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
    <w:p w14:paraId="5BD4A731" w14:textId="243CA328" w:rsid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rPr>
      </w:pPr>
      <w:proofErr w:type="gramStart"/>
      <w:r w:rsidRPr="00465925">
        <w:rPr>
          <w:rFonts w:ascii="CaslonOpnface BT" w:hAnsi="CaslonOpnface BT" w:cs="CaslonOpnface BT"/>
          <w:b/>
          <w:bCs/>
          <w:color w:val="4A1D1A"/>
          <w:sz w:val="28"/>
          <w:szCs w:val="28"/>
        </w:rPr>
        <w:t>CSPPNI</w:t>
      </w:r>
      <w:r w:rsidRPr="00465925">
        <w:rPr>
          <w:rFonts w:ascii="Times New Roman" w:hAnsi="Times New Roman" w:cs="Times New Roman"/>
          <w:color w:val="4A1D1A"/>
          <w:sz w:val="28"/>
          <w:szCs w:val="28"/>
        </w:rPr>
        <w:t xml:space="preserve"> </w:t>
      </w:r>
      <w:r w:rsidRPr="00465925">
        <w:rPr>
          <w:rFonts w:ascii="CaslonOpnface BT" w:hAnsi="CaslonOpnface BT" w:cs="CaslonOpnface BT"/>
          <w:b/>
          <w:bCs/>
          <w:color w:val="4A1D1A"/>
          <w:sz w:val="28"/>
          <w:szCs w:val="28"/>
        </w:rPr>
        <w:t xml:space="preserve"> S.r.l.</w:t>
      </w:r>
      <w:proofErr w:type="gramEnd"/>
      <w:r w:rsidRPr="00DA00F7">
        <w:rPr>
          <w:rFonts w:ascii="Times New Roman" w:hAnsi="Times New Roman" w:cs="Times New Roman"/>
          <w:color w:val="4A1D1A"/>
        </w:rPr>
        <w:t xml:space="preserve"> </w:t>
      </w:r>
      <w:r w:rsidRPr="00D643A8">
        <w:rPr>
          <w:rFonts w:ascii="Times New Roman" w:hAnsi="Times New Roman" w:cs="Times New Roman"/>
          <w:color w:val="4A1D1A"/>
        </w:rPr>
        <w:t>®</w:t>
      </w:r>
    </w:p>
    <w:p w14:paraId="012BD531" w14:textId="174F64A4" w:rsidR="00DA00F7" w:rsidRPr="00DA00F7" w:rsidRDefault="00DA00F7"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sz w:val="22"/>
          <w:szCs w:val="22"/>
        </w:rPr>
      </w:pPr>
      <w:r w:rsidRPr="00DA00F7">
        <w:rPr>
          <w:rFonts w:ascii="Times New Roman Condensed" w:hAnsi="Times New Roman Condensed" w:cs="Times New Roman Condensed"/>
          <w:b/>
          <w:bCs/>
          <w:color w:val="4A1D1A"/>
          <w:sz w:val="22"/>
          <w:szCs w:val="22"/>
        </w:rPr>
        <w:t>Centro Studi di Psicomotricità Psicologia e</w:t>
      </w:r>
    </w:p>
    <w:p w14:paraId="14A2D901" w14:textId="61D69C02" w:rsidR="00E46108" w:rsidRPr="00DA00F7" w:rsidRDefault="00E46108" w:rsidP="00E46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Condensed" w:hAnsi="Times New Roman Condensed" w:cs="Times New Roman Condensed"/>
          <w:b/>
          <w:bCs/>
          <w:color w:val="4A1D1A"/>
          <w:sz w:val="22"/>
          <w:szCs w:val="22"/>
        </w:rPr>
      </w:pPr>
      <w:r w:rsidRPr="00DA00F7">
        <w:rPr>
          <w:rFonts w:ascii="Times New Roman Condensed" w:hAnsi="Times New Roman Condensed" w:cs="Times New Roman Condensed"/>
          <w:b/>
          <w:bCs/>
          <w:color w:val="4A1D1A"/>
          <w:sz w:val="22"/>
          <w:szCs w:val="22"/>
        </w:rPr>
        <w:t>Neuropsichiatria Infantile</w:t>
      </w:r>
    </w:p>
    <w:p w14:paraId="466BC8D7" w14:textId="1A6EDCD1" w:rsidR="00E46108" w:rsidRPr="00A43C45" w:rsidRDefault="00F45296" w:rsidP="00465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cs="Times New Roman"/>
          <w:b/>
          <w:bCs/>
          <w:color w:val="4A1D1A"/>
          <w:sz w:val="20"/>
          <w:szCs w:val="20"/>
        </w:rPr>
      </w:pPr>
      <w:r w:rsidRPr="00A43C45">
        <w:rPr>
          <w:rFonts w:ascii="Times New Roman" w:hAnsi="Times New Roman" w:cs="Times New Roman"/>
          <w:b/>
          <w:bCs/>
          <w:color w:val="4A1D1A"/>
          <w:sz w:val="20"/>
          <w:szCs w:val="20"/>
        </w:rPr>
        <w:t xml:space="preserve">Corso </w:t>
      </w:r>
      <w:r w:rsidR="00852FFC" w:rsidRPr="00A43C45">
        <w:rPr>
          <w:rFonts w:ascii="Times New Roman" w:hAnsi="Times New Roman" w:cs="Times New Roman"/>
          <w:b/>
          <w:bCs/>
          <w:color w:val="4A1D1A"/>
          <w:sz w:val="20"/>
          <w:szCs w:val="20"/>
        </w:rPr>
        <w:t xml:space="preserve">Triennale </w:t>
      </w:r>
      <w:r w:rsidRPr="00A43C45">
        <w:rPr>
          <w:rFonts w:ascii="Times New Roman" w:hAnsi="Times New Roman" w:cs="Times New Roman"/>
          <w:b/>
          <w:bCs/>
          <w:color w:val="4A1D1A"/>
          <w:sz w:val="20"/>
          <w:szCs w:val="20"/>
        </w:rPr>
        <w:t>di Psicomotricità</w:t>
      </w:r>
      <w:r w:rsidR="00E46108" w:rsidRPr="00A43C45">
        <w:rPr>
          <w:rFonts w:ascii="Times New Roman" w:hAnsi="Times New Roman" w:cs="Times New Roman"/>
          <w:b/>
          <w:bCs/>
          <w:color w:val="4A1D1A"/>
          <w:sz w:val="20"/>
          <w:szCs w:val="20"/>
        </w:rPr>
        <w:t xml:space="preserve">          </w:t>
      </w:r>
    </w:p>
    <w:p w14:paraId="3004B2E7" w14:textId="45EDB4A1" w:rsidR="00D11356" w:rsidRPr="00A43C45" w:rsidRDefault="00D11356" w:rsidP="00465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cs="Times New Roman"/>
          <w:b/>
          <w:bCs/>
          <w:color w:val="4A1D1A"/>
          <w:sz w:val="20"/>
          <w:szCs w:val="20"/>
        </w:rPr>
      </w:pPr>
      <w:r w:rsidRPr="00A43C45">
        <w:rPr>
          <w:rFonts w:ascii="Times New Roman" w:hAnsi="Times New Roman" w:cs="Times New Roman"/>
          <w:b/>
          <w:bCs/>
          <w:color w:val="4A1D1A"/>
          <w:sz w:val="20"/>
          <w:szCs w:val="20"/>
        </w:rPr>
        <w:t>Direttore: Prof. Roberto Carlo Russo</w:t>
      </w:r>
    </w:p>
    <w:p w14:paraId="3F5016BE" w14:textId="456591B0" w:rsidR="00550E4D" w:rsidRPr="00465925" w:rsidRDefault="00D11356" w:rsidP="00465925">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8"/>
          <w:tab w:val="left" w:pos="8640"/>
        </w:tabs>
        <w:suppressAutoHyphens/>
        <w:rPr>
          <w:rFonts w:ascii="Times New Roman" w:hAnsi="Times New Roman" w:cs="Times New Roman"/>
          <w:b/>
          <w:bCs/>
          <w:color w:val="4A1D1A"/>
        </w:rPr>
        <w:sectPr w:rsidR="00550E4D" w:rsidRPr="00465925" w:rsidSect="006C55CF">
          <w:type w:val="continuous"/>
          <w:pgSz w:w="11905" w:h="16837"/>
          <w:pgMar w:top="567" w:right="567" w:bottom="567" w:left="567" w:header="1440" w:footer="1440" w:gutter="0"/>
          <w:cols w:num="2" w:space="510" w:equalWidth="0">
            <w:col w:w="1701" w:space="284"/>
            <w:col w:w="8786"/>
          </w:cols>
        </w:sectPr>
      </w:pPr>
      <w:r w:rsidRPr="00A43C45">
        <w:rPr>
          <w:rFonts w:ascii="Times New Roman" w:hAnsi="Times New Roman" w:cs="Times New Roman"/>
          <w:b/>
          <w:bCs/>
          <w:color w:val="4A1D1A"/>
          <w:sz w:val="20"/>
          <w:szCs w:val="20"/>
        </w:rPr>
        <w:t xml:space="preserve">Socio </w:t>
      </w:r>
      <w:proofErr w:type="spellStart"/>
      <w:r w:rsidRPr="00A43C45">
        <w:rPr>
          <w:rFonts w:ascii="Times New Roman" w:hAnsi="Times New Roman" w:cs="Times New Roman"/>
          <w:b/>
          <w:bCs/>
          <w:color w:val="4A1D1A"/>
          <w:sz w:val="20"/>
          <w:szCs w:val="20"/>
        </w:rPr>
        <w:t>F.I.Sc.O.P</w:t>
      </w:r>
      <w:proofErr w:type="spellEnd"/>
      <w:r w:rsidRPr="00A43C45">
        <w:rPr>
          <w:rFonts w:ascii="Times New Roman" w:hAnsi="Times New Roman" w:cs="Times New Roman"/>
          <w:b/>
          <w:bCs/>
          <w:color w:val="4A1D1A"/>
          <w:sz w:val="20"/>
          <w:szCs w:val="20"/>
        </w:rPr>
        <w:t>.</w:t>
      </w:r>
    </w:p>
    <w:p w14:paraId="7E855428" w14:textId="77777777" w:rsidR="00E82826" w:rsidRDefault="00E82826" w:rsidP="00E828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336A16E" w14:textId="77777777" w:rsidR="008943B4" w:rsidRPr="008943B4" w:rsidRDefault="008943B4" w:rsidP="008943B4">
      <w:pPr>
        <w:widowControl/>
        <w:tabs>
          <w:tab w:val="left" w:pos="-1134"/>
          <w:tab w:val="left" w:pos="-567"/>
          <w:tab w:val="left" w:pos="-1"/>
          <w:tab w:val="left" w:pos="565"/>
          <w:tab w:val="left" w:pos="1131"/>
          <w:tab w:val="left" w:pos="1698"/>
          <w:tab w:val="left" w:pos="2127"/>
          <w:tab w:val="left" w:pos="2835"/>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jc w:val="center"/>
        <w:rPr>
          <w:rFonts w:ascii="Times New Roman" w:hAnsi="Times New Roman" w:cs="Times New Roman"/>
          <w:color w:val="000000" w:themeColor="text1"/>
        </w:rPr>
      </w:pPr>
    </w:p>
    <w:p w14:paraId="52DC7B2D" w14:textId="77777777" w:rsidR="00DE38AF" w:rsidRPr="006413DC" w:rsidRDefault="00DE38AF" w:rsidP="00DE38AF">
      <w:pPr>
        <w:widowControl/>
        <w:tabs>
          <w:tab w:val="left" w:pos="-1134"/>
          <w:tab w:val="left" w:pos="-567"/>
          <w:tab w:val="left" w:pos="-1"/>
          <w:tab w:val="left" w:pos="565"/>
          <w:tab w:val="left" w:pos="1131"/>
          <w:tab w:val="left" w:pos="1698"/>
          <w:tab w:val="left" w:pos="2127"/>
          <w:tab w:val="left" w:pos="2835"/>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rPr>
          <w:rFonts w:ascii="Times New Roman" w:hAnsi="Times New Roman" w:cs="Times New Roman"/>
          <w:color w:val="000000" w:themeColor="text1"/>
          <w:sz w:val="40"/>
          <w:szCs w:val="40"/>
        </w:rPr>
      </w:pPr>
      <w:r w:rsidRPr="006413DC">
        <w:rPr>
          <w:rFonts w:ascii="Times New Roman" w:hAnsi="Times New Roman" w:cs="Times New Roman"/>
          <w:color w:val="000000" w:themeColor="text1"/>
          <w:sz w:val="40"/>
          <w:szCs w:val="40"/>
        </w:rPr>
        <w:t>Roberto Carlo Russo</w:t>
      </w:r>
    </w:p>
    <w:p w14:paraId="6F6E4CF4" w14:textId="77777777" w:rsidR="00DE38AF" w:rsidRPr="008943B4" w:rsidRDefault="00DE38AF" w:rsidP="00DE38AF">
      <w:pPr>
        <w:widowControl/>
        <w:tabs>
          <w:tab w:val="left" w:pos="-1134"/>
          <w:tab w:val="left" w:pos="-567"/>
          <w:tab w:val="left" w:pos="-1"/>
          <w:tab w:val="left" w:pos="565"/>
          <w:tab w:val="left" w:pos="1131"/>
          <w:tab w:val="left" w:pos="1698"/>
          <w:tab w:val="left" w:pos="2127"/>
          <w:tab w:val="left" w:pos="2835"/>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rPr>
          <w:rFonts w:ascii="Times New Roman" w:hAnsi="Times New Roman" w:cs="Times New Roman"/>
          <w:color w:val="000000" w:themeColor="text1"/>
        </w:rPr>
      </w:pPr>
    </w:p>
    <w:p w14:paraId="758B2426" w14:textId="77777777" w:rsidR="00DE38AF" w:rsidRPr="008943B4" w:rsidRDefault="00DE38AF" w:rsidP="00DE38AF">
      <w:pPr>
        <w:rPr>
          <w:rFonts w:ascii="Times New Roman" w:hAnsi="Times New Roman" w:cs="Times New Roman"/>
          <w:color w:val="0000FF"/>
          <w:sz w:val="56"/>
          <w:szCs w:val="56"/>
        </w:rPr>
      </w:pPr>
      <w:r w:rsidRPr="0035517E">
        <w:rPr>
          <w:rFonts w:ascii="Times New Roman" w:hAnsi="Times New Roman" w:cs="Times New Roman"/>
          <w:color w:val="0000FF"/>
          <w:sz w:val="56"/>
          <w:szCs w:val="56"/>
        </w:rPr>
        <w:t>Prassie, Lateralizzazione, Grafia:</w:t>
      </w:r>
    </w:p>
    <w:p w14:paraId="75F6BB37" w14:textId="77777777" w:rsidR="00DE38AF" w:rsidRPr="008943B4" w:rsidRDefault="00DE38AF" w:rsidP="00DE38AF">
      <w:pPr>
        <w:rPr>
          <w:rFonts w:ascii="Times New Roman" w:hAnsi="Times New Roman" w:cs="Times New Roman"/>
          <w:color w:val="0000FF"/>
          <w:sz w:val="56"/>
          <w:szCs w:val="56"/>
        </w:rPr>
      </w:pPr>
      <w:r w:rsidRPr="0035517E">
        <w:rPr>
          <w:rFonts w:ascii="Times New Roman" w:hAnsi="Times New Roman" w:cs="Times New Roman"/>
          <w:color w:val="0000FF"/>
          <w:sz w:val="56"/>
          <w:szCs w:val="56"/>
        </w:rPr>
        <w:t>impostazione innovativa per</w:t>
      </w:r>
    </w:p>
    <w:p w14:paraId="15791F19" w14:textId="77777777" w:rsidR="00DE38AF" w:rsidRPr="008943B4" w:rsidRDefault="00DE38AF" w:rsidP="00DE38AF">
      <w:pPr>
        <w:rPr>
          <w:rFonts w:ascii="Times New Roman" w:hAnsi="Times New Roman" w:cs="Times New Roman"/>
          <w:color w:val="0000FF"/>
          <w:sz w:val="56"/>
          <w:szCs w:val="56"/>
        </w:rPr>
      </w:pPr>
      <w:r w:rsidRPr="0035517E">
        <w:rPr>
          <w:rFonts w:ascii="Times New Roman" w:hAnsi="Times New Roman" w:cs="Times New Roman"/>
          <w:color w:val="0000FF"/>
          <w:sz w:val="56"/>
          <w:szCs w:val="56"/>
        </w:rPr>
        <w:t>prevenzione, valutazione e terapia</w:t>
      </w:r>
    </w:p>
    <w:p w14:paraId="62AACE22" w14:textId="77777777" w:rsidR="00DE38AF" w:rsidRDefault="00DE38AF" w:rsidP="00DE38AF">
      <w:pPr>
        <w:rPr>
          <w:rFonts w:ascii="Arial" w:hAnsi="Arial"/>
        </w:rPr>
      </w:pPr>
    </w:p>
    <w:p w14:paraId="4DB2D634" w14:textId="77777777" w:rsidR="00DE38AF" w:rsidRPr="006413DC" w:rsidRDefault="00DE38AF" w:rsidP="00DE38AF">
      <w:pPr>
        <w:rPr>
          <w:rFonts w:ascii="Times New Roman" w:hAnsi="Times New Roman" w:cs="Times New Roman"/>
          <w:color w:val="0000FF"/>
          <w:sz w:val="40"/>
          <w:szCs w:val="40"/>
        </w:rPr>
      </w:pPr>
      <w:r w:rsidRPr="006413DC">
        <w:rPr>
          <w:rFonts w:ascii="Times New Roman" w:hAnsi="Times New Roman" w:cs="Times New Roman"/>
          <w:color w:val="0000FF"/>
          <w:sz w:val="40"/>
          <w:szCs w:val="40"/>
        </w:rPr>
        <w:t>30-31 maggio 2020</w:t>
      </w:r>
    </w:p>
    <w:p w14:paraId="51061624" w14:textId="77777777" w:rsidR="00145890" w:rsidRDefault="00145890" w:rsidP="00617D68">
      <w:pPr>
        <w:jc w:val="both"/>
        <w:rPr>
          <w:rFonts w:ascii="Arial" w:hAnsi="Arial"/>
        </w:rPr>
      </w:pPr>
    </w:p>
    <w:p w14:paraId="718C3DE3" w14:textId="3A5273E8" w:rsidR="00145890" w:rsidRPr="00CF6510" w:rsidRDefault="00CF6510" w:rsidP="00617D68">
      <w:pPr>
        <w:jc w:val="both"/>
        <w:rPr>
          <w:rFonts w:ascii="Times New Roman" w:hAnsi="Times New Roman" w:cs="Times New Roman"/>
        </w:rPr>
      </w:pPr>
      <w:r>
        <w:rPr>
          <w:rFonts w:ascii="Times New Roman" w:hAnsi="Times New Roman" w:cs="Times New Roman"/>
        </w:rPr>
        <w:t xml:space="preserve">L’acquisizione delle </w:t>
      </w:r>
      <w:r w:rsidRPr="00CF6510">
        <w:rPr>
          <w:rFonts w:ascii="Times New Roman" w:hAnsi="Times New Roman" w:cs="Times New Roman"/>
          <w:b/>
          <w:bCs/>
        </w:rPr>
        <w:t>prassie</w:t>
      </w:r>
      <w:r>
        <w:rPr>
          <w:rFonts w:ascii="Times New Roman" w:hAnsi="Times New Roman" w:cs="Times New Roman"/>
        </w:rPr>
        <w:t xml:space="preserve"> è preceduta da una organizzazione motoria che richiede una serie di competenze, senza le quali il processo evolutivo non può accedere al livello prassico. Per tale motivo risulta fondamentale conoscere in modo approfondito alcune specifiche competenze motorie di base prima di accingersi a valutare le prassie. Questo è l’obiettivo del corso al fine di una corret</w:t>
      </w:r>
      <w:r w:rsidR="00CC57E4">
        <w:rPr>
          <w:rFonts w:ascii="Times New Roman" w:hAnsi="Times New Roman" w:cs="Times New Roman"/>
        </w:rPr>
        <w:t>t</w:t>
      </w:r>
      <w:r>
        <w:rPr>
          <w:rFonts w:ascii="Times New Roman" w:hAnsi="Times New Roman" w:cs="Times New Roman"/>
        </w:rPr>
        <w:t xml:space="preserve">a valutazione e relativa impostazione terapeutica.  </w:t>
      </w:r>
    </w:p>
    <w:p w14:paraId="2A4EE3AF" w14:textId="62A15E9A" w:rsidR="006F50E5" w:rsidRDefault="00CF6510" w:rsidP="00617D68">
      <w:pPr>
        <w:jc w:val="both"/>
        <w:rPr>
          <w:rFonts w:ascii="Times New Roman" w:hAnsi="Times New Roman" w:cs="Times New Roman"/>
        </w:rPr>
      </w:pPr>
      <w:r w:rsidRPr="00CF6510">
        <w:rPr>
          <w:rFonts w:ascii="Times New Roman" w:hAnsi="Times New Roman" w:cs="Times New Roman"/>
        </w:rPr>
        <w:t xml:space="preserve">La </w:t>
      </w:r>
      <w:r w:rsidRPr="00CF6510">
        <w:rPr>
          <w:rFonts w:ascii="Times New Roman" w:hAnsi="Times New Roman" w:cs="Times New Roman"/>
          <w:b/>
          <w:bCs/>
        </w:rPr>
        <w:t>lateralizzazione</w:t>
      </w:r>
      <w:r w:rsidRPr="00CF6510">
        <w:rPr>
          <w:rFonts w:ascii="Times New Roman" w:hAnsi="Times New Roman" w:cs="Times New Roman"/>
        </w:rPr>
        <w:t xml:space="preserve"> </w:t>
      </w:r>
      <w:r>
        <w:rPr>
          <w:rFonts w:ascii="Times New Roman" w:hAnsi="Times New Roman" w:cs="Times New Roman"/>
        </w:rPr>
        <w:t>è un processo complesso</w:t>
      </w:r>
      <w:r w:rsidR="00634E7D">
        <w:rPr>
          <w:rFonts w:ascii="Times New Roman" w:hAnsi="Times New Roman" w:cs="Times New Roman"/>
        </w:rPr>
        <w:t>,</w:t>
      </w:r>
      <w:r>
        <w:rPr>
          <w:rFonts w:ascii="Times New Roman" w:hAnsi="Times New Roman" w:cs="Times New Roman"/>
        </w:rPr>
        <w:t xml:space="preserve"> </w:t>
      </w:r>
      <w:r w:rsidR="00634E7D">
        <w:rPr>
          <w:rFonts w:ascii="Times New Roman" w:hAnsi="Times New Roman" w:cs="Times New Roman"/>
        </w:rPr>
        <w:t>a impronta genetica</w:t>
      </w:r>
      <w:r w:rsidR="00C10CC0">
        <w:rPr>
          <w:rFonts w:ascii="Times New Roman" w:hAnsi="Times New Roman" w:cs="Times New Roman"/>
        </w:rPr>
        <w:t xml:space="preserve">, che si realizza in modo esperienziale. Le difficoltà </w:t>
      </w:r>
      <w:r w:rsidR="00634E7D">
        <w:rPr>
          <w:rFonts w:ascii="Times New Roman" w:hAnsi="Times New Roman" w:cs="Times New Roman"/>
        </w:rPr>
        <w:t>evolutive</w:t>
      </w:r>
      <w:r w:rsidR="00F332C8">
        <w:rPr>
          <w:rFonts w:ascii="Times New Roman" w:hAnsi="Times New Roman" w:cs="Times New Roman"/>
        </w:rPr>
        <w:t xml:space="preserve"> della lateralizzazione</w:t>
      </w:r>
      <w:r w:rsidR="00634E7D">
        <w:rPr>
          <w:rFonts w:ascii="Times New Roman" w:hAnsi="Times New Roman" w:cs="Times New Roman"/>
        </w:rPr>
        <w:t xml:space="preserve"> </w:t>
      </w:r>
      <w:r w:rsidR="00C10CC0">
        <w:rPr>
          <w:rFonts w:ascii="Times New Roman" w:hAnsi="Times New Roman" w:cs="Times New Roman"/>
        </w:rPr>
        <w:t>hanno possibili ripercussioni</w:t>
      </w:r>
      <w:r w:rsidR="00634E7D">
        <w:rPr>
          <w:rFonts w:ascii="Times New Roman" w:hAnsi="Times New Roman" w:cs="Times New Roman"/>
        </w:rPr>
        <w:t xml:space="preserve"> sugli apprendimenti. </w:t>
      </w:r>
      <w:r w:rsidR="00C10CC0">
        <w:rPr>
          <w:rFonts w:ascii="Times New Roman" w:hAnsi="Times New Roman" w:cs="Times New Roman"/>
        </w:rPr>
        <w:t>Le tre problematiche</w:t>
      </w:r>
      <w:r w:rsidR="00634E7D">
        <w:rPr>
          <w:rFonts w:ascii="Times New Roman" w:hAnsi="Times New Roman" w:cs="Times New Roman"/>
        </w:rPr>
        <w:t xml:space="preserve"> principali sono rappresentat</w:t>
      </w:r>
      <w:r w:rsidR="00C10CC0">
        <w:rPr>
          <w:rFonts w:ascii="Times New Roman" w:hAnsi="Times New Roman" w:cs="Times New Roman"/>
        </w:rPr>
        <w:t>e</w:t>
      </w:r>
      <w:r w:rsidR="00634E7D">
        <w:rPr>
          <w:rFonts w:ascii="Times New Roman" w:hAnsi="Times New Roman" w:cs="Times New Roman"/>
        </w:rPr>
        <w:t xml:space="preserve"> dal ritardo della acquisizione, dal conflitto tra il genotipo e il fenotipo e dal condizionamento ambientale. La possibilità di </w:t>
      </w:r>
      <w:r w:rsidR="006F50E5">
        <w:rPr>
          <w:rFonts w:ascii="Times New Roman" w:hAnsi="Times New Roman" w:cs="Times New Roman"/>
        </w:rPr>
        <w:t>valutare questi aspetti può prevenire lo strutturarsi di alcune importanti carenze motorie, cognit</w:t>
      </w:r>
      <w:r w:rsidR="00C10CC0">
        <w:rPr>
          <w:rFonts w:ascii="Times New Roman" w:hAnsi="Times New Roman" w:cs="Times New Roman"/>
        </w:rPr>
        <w:t>ive</w:t>
      </w:r>
      <w:r w:rsidR="006F50E5">
        <w:rPr>
          <w:rFonts w:ascii="Times New Roman" w:hAnsi="Times New Roman" w:cs="Times New Roman"/>
        </w:rPr>
        <w:t xml:space="preserve"> e relazionali. Diffusa è la disattenzione per questo </w:t>
      </w:r>
      <w:r w:rsidR="00F332C8">
        <w:rPr>
          <w:rFonts w:ascii="Times New Roman" w:hAnsi="Times New Roman" w:cs="Times New Roman"/>
        </w:rPr>
        <w:t xml:space="preserve">fondamentale </w:t>
      </w:r>
      <w:r w:rsidR="006F50E5">
        <w:rPr>
          <w:rFonts w:ascii="Times New Roman" w:hAnsi="Times New Roman" w:cs="Times New Roman"/>
        </w:rPr>
        <w:t>processo.</w:t>
      </w:r>
    </w:p>
    <w:p w14:paraId="2C2F335D" w14:textId="078A47F1" w:rsidR="00183A71" w:rsidRPr="00CF6510" w:rsidRDefault="006F50E5" w:rsidP="00617D68">
      <w:pPr>
        <w:jc w:val="both"/>
        <w:rPr>
          <w:rFonts w:ascii="Times New Roman" w:hAnsi="Times New Roman" w:cs="Times New Roman"/>
        </w:rPr>
      </w:pPr>
      <w:r>
        <w:rPr>
          <w:rFonts w:ascii="Times New Roman" w:hAnsi="Times New Roman" w:cs="Times New Roman"/>
        </w:rPr>
        <w:t xml:space="preserve">La </w:t>
      </w:r>
      <w:r w:rsidRPr="006F50E5">
        <w:rPr>
          <w:rFonts w:ascii="Times New Roman" w:hAnsi="Times New Roman" w:cs="Times New Roman"/>
          <w:b/>
          <w:bCs/>
        </w:rPr>
        <w:t>grafia</w:t>
      </w:r>
      <w:r>
        <w:rPr>
          <w:rFonts w:ascii="Times New Roman" w:hAnsi="Times New Roman" w:cs="Times New Roman"/>
          <w:b/>
          <w:bCs/>
        </w:rPr>
        <w:t xml:space="preserve"> </w:t>
      </w:r>
      <w:r w:rsidRPr="006F50E5">
        <w:rPr>
          <w:rFonts w:ascii="Times New Roman" w:hAnsi="Times New Roman" w:cs="Times New Roman"/>
        </w:rPr>
        <w:t>oltre alla capacità di controllo grafo</w:t>
      </w:r>
      <w:r>
        <w:rPr>
          <w:rFonts w:ascii="Times New Roman" w:hAnsi="Times New Roman" w:cs="Times New Roman"/>
        </w:rPr>
        <w:t>-motorio,</w:t>
      </w:r>
      <w:r w:rsidRPr="006F50E5">
        <w:rPr>
          <w:rFonts w:ascii="Times New Roman" w:hAnsi="Times New Roman" w:cs="Times New Roman"/>
        </w:rPr>
        <w:t xml:space="preserve"> richiede</w:t>
      </w:r>
      <w:r>
        <w:rPr>
          <w:rFonts w:ascii="Times New Roman" w:hAnsi="Times New Roman" w:cs="Times New Roman"/>
          <w:b/>
          <w:bCs/>
        </w:rPr>
        <w:t xml:space="preserve"> </w:t>
      </w:r>
      <w:r>
        <w:rPr>
          <w:rFonts w:ascii="Times New Roman" w:hAnsi="Times New Roman" w:cs="Times New Roman"/>
        </w:rPr>
        <w:t xml:space="preserve">una serie di adattamenti </w:t>
      </w:r>
      <w:proofErr w:type="spellStart"/>
      <w:r>
        <w:rPr>
          <w:rFonts w:ascii="Times New Roman" w:hAnsi="Times New Roman" w:cs="Times New Roman"/>
        </w:rPr>
        <w:t>posturo</w:t>
      </w:r>
      <w:proofErr w:type="spellEnd"/>
      <w:r>
        <w:rPr>
          <w:rFonts w:ascii="Times New Roman" w:hAnsi="Times New Roman" w:cs="Times New Roman"/>
        </w:rPr>
        <w:t>-cinetici necessari per facilitarne la realizzazione. Questi adattamenti sono troppo spesso disattesi sia nell’ambito familiare (per carenza di competenza) sia nell’ambito scolastico (per carenza di formazione). Conoscere queste necessit</w:t>
      </w:r>
      <w:r w:rsidR="008D3BDF">
        <w:rPr>
          <w:rFonts w:ascii="Times New Roman" w:hAnsi="Times New Roman" w:cs="Times New Roman"/>
        </w:rPr>
        <w:t>à aiuta il bambino a procedere adeguatamente limitando o escludendo disturbi consequenziali che si riflettono sugli apprendimenti e sulla relazione.</w:t>
      </w:r>
    </w:p>
    <w:p w14:paraId="391027B9" w14:textId="25D5F12A" w:rsidR="008943B4" w:rsidRDefault="008D3BDF" w:rsidP="008943B4">
      <w:pPr>
        <w:pStyle w:val="NormaleWeb"/>
      </w:pPr>
      <w:r>
        <w:rPr>
          <w:i/>
          <w:iCs/>
          <w:sz w:val="36"/>
          <w:szCs w:val="36"/>
        </w:rPr>
        <w:br/>
      </w:r>
      <w:r w:rsidR="008943B4">
        <w:rPr>
          <w:i/>
          <w:iCs/>
          <w:sz w:val="36"/>
          <w:szCs w:val="36"/>
        </w:rPr>
        <w:t>PROGRAMMA</w:t>
      </w:r>
    </w:p>
    <w:p w14:paraId="3BD0BC9F" w14:textId="0ECB4A40" w:rsidR="008943B4" w:rsidRPr="00694FF4" w:rsidRDefault="008943B4" w:rsidP="008943B4">
      <w:pPr>
        <w:pStyle w:val="NormaleWeb"/>
        <w:rPr>
          <w:color w:val="17365D" w:themeColor="text2" w:themeShade="BF"/>
          <w:sz w:val="28"/>
          <w:szCs w:val="28"/>
        </w:rPr>
      </w:pPr>
      <w:r w:rsidRPr="00694FF4">
        <w:rPr>
          <w:b/>
          <w:bCs/>
          <w:color w:val="17365D" w:themeColor="text2" w:themeShade="BF"/>
          <w:sz w:val="28"/>
          <w:szCs w:val="28"/>
        </w:rPr>
        <w:t xml:space="preserve">Prima giornata </w:t>
      </w:r>
      <w:r w:rsidR="008D3BDF" w:rsidRPr="00694FF4">
        <w:rPr>
          <w:b/>
          <w:bCs/>
          <w:color w:val="17365D" w:themeColor="text2" w:themeShade="BF"/>
          <w:sz w:val="28"/>
          <w:szCs w:val="28"/>
        </w:rPr>
        <w:t>30 maggio 2020</w:t>
      </w:r>
    </w:p>
    <w:p w14:paraId="391DBDB4" w14:textId="2E863184" w:rsidR="00C318D9" w:rsidRPr="00694FF4" w:rsidRDefault="00C318D9" w:rsidP="008943B4">
      <w:pPr>
        <w:pStyle w:val="NormaleWeb"/>
        <w:rPr>
          <w:b/>
          <w:bCs/>
          <w:color w:val="17365D" w:themeColor="text2" w:themeShade="BF"/>
        </w:rPr>
      </w:pPr>
      <w:r w:rsidRPr="00694FF4">
        <w:rPr>
          <w:b/>
          <w:bCs/>
          <w:color w:val="17365D" w:themeColor="text2" w:themeShade="BF"/>
        </w:rPr>
        <w:t>PRASSIE e DISPRASSIE</w:t>
      </w:r>
    </w:p>
    <w:p w14:paraId="51E1067D" w14:textId="458BBC9F" w:rsidR="008943B4" w:rsidRDefault="00C318D9" w:rsidP="008943B4">
      <w:pPr>
        <w:pStyle w:val="NormaleWeb"/>
      </w:pPr>
      <w:r>
        <w:t>O</w:t>
      </w:r>
      <w:r w:rsidR="008943B4">
        <w:t xml:space="preserve">re 9,00 - </w:t>
      </w:r>
      <w:r>
        <w:t>10</w:t>
      </w:r>
      <w:r w:rsidR="008943B4">
        <w:t>,</w:t>
      </w:r>
      <w:r>
        <w:t>00</w:t>
      </w:r>
      <w:r w:rsidR="008943B4">
        <w:t xml:space="preserve"> </w:t>
      </w:r>
      <w:r w:rsidR="008943B4">
        <w:br/>
      </w:r>
      <w:r>
        <w:t>Processi evolutivi per lo sviluppo del movimento</w:t>
      </w:r>
      <w:r w:rsidR="008943B4">
        <w:t>.</w:t>
      </w:r>
    </w:p>
    <w:p w14:paraId="40C2C460" w14:textId="79B4C3E5" w:rsidR="008943B4" w:rsidRDefault="008943B4" w:rsidP="008943B4">
      <w:pPr>
        <w:pStyle w:val="NormaleWeb"/>
      </w:pPr>
      <w:r>
        <w:t xml:space="preserve">Ore </w:t>
      </w:r>
      <w:r w:rsidR="00C318D9">
        <w:t>10,00</w:t>
      </w:r>
      <w:r>
        <w:t xml:space="preserve"> </w:t>
      </w:r>
      <w:r w:rsidR="00F332C8">
        <w:t>–</w:t>
      </w:r>
      <w:r>
        <w:t xml:space="preserve"> </w:t>
      </w:r>
      <w:r w:rsidR="00F332C8">
        <w:t>10,30</w:t>
      </w:r>
      <w:r>
        <w:br/>
      </w:r>
      <w:r w:rsidR="00C318D9">
        <w:t>Partecipazione dell’</w:t>
      </w:r>
      <w:r>
        <w:t xml:space="preserve">emozionalità </w:t>
      </w:r>
      <w:r w:rsidR="00C318D9">
        <w:t>a</w:t>
      </w:r>
      <w:r>
        <w:t>ll'atto motorio</w:t>
      </w:r>
    </w:p>
    <w:p w14:paraId="0AF45DFC" w14:textId="060B7855" w:rsidR="008943B4" w:rsidRDefault="008943B4" w:rsidP="008943B4">
      <w:pPr>
        <w:pStyle w:val="NormaleWeb"/>
      </w:pPr>
      <w:r>
        <w:t xml:space="preserve">Ore </w:t>
      </w:r>
      <w:r w:rsidR="00F332C8">
        <w:t>10,30</w:t>
      </w:r>
      <w:r w:rsidR="00C318D9">
        <w:t xml:space="preserve"> </w:t>
      </w:r>
      <w:r>
        <w:t>- 11,</w:t>
      </w:r>
      <w:r w:rsidR="00F332C8">
        <w:t>0</w:t>
      </w:r>
      <w:r w:rsidR="00C318D9">
        <w:t>0</w:t>
      </w:r>
      <w:r>
        <w:br/>
      </w:r>
      <w:r w:rsidR="00863C12">
        <w:t>Variabilità dei disturbi dell'atto motorio e disfunzioni</w:t>
      </w:r>
      <w:r w:rsidR="00863C12" w:rsidRPr="00863C12">
        <w:t xml:space="preserve"> </w:t>
      </w:r>
      <w:r w:rsidR="00863C12">
        <w:t>correlate</w:t>
      </w:r>
    </w:p>
    <w:p w14:paraId="62C55EE7" w14:textId="771BAD8A" w:rsidR="00863C12" w:rsidRDefault="008943B4" w:rsidP="00863C12">
      <w:pPr>
        <w:pStyle w:val="NormaleWeb"/>
      </w:pPr>
      <w:r>
        <w:t>Ore 11,</w:t>
      </w:r>
      <w:r w:rsidR="00F332C8">
        <w:t>0</w:t>
      </w:r>
      <w:r w:rsidR="00C318D9">
        <w:t>0</w:t>
      </w:r>
      <w:r>
        <w:t xml:space="preserve"> - 12,00. </w:t>
      </w:r>
      <w:r w:rsidR="00863C12">
        <w:br/>
        <w:t>Prassie: basi neurofisiologiche, caratteristiche funzionali e variabili individuali.</w:t>
      </w:r>
    </w:p>
    <w:p w14:paraId="5BC64E7B" w14:textId="079463CD" w:rsidR="008943B4" w:rsidRDefault="008943B4" w:rsidP="008943B4">
      <w:pPr>
        <w:pStyle w:val="NormaleWeb"/>
      </w:pPr>
    </w:p>
    <w:p w14:paraId="61BDBEE4" w14:textId="5B265816" w:rsidR="008943B4" w:rsidRDefault="008943B4" w:rsidP="008943B4">
      <w:pPr>
        <w:pStyle w:val="NormaleWeb"/>
      </w:pPr>
      <w:r>
        <w:lastRenderedPageBreak/>
        <w:t>Ore 12,00 - 12,30</w:t>
      </w:r>
      <w:r>
        <w:br/>
      </w:r>
      <w:r w:rsidR="00863C12">
        <w:t>Riflessioni e discussione</w:t>
      </w:r>
      <w:r>
        <w:t>.</w:t>
      </w:r>
    </w:p>
    <w:p w14:paraId="4751147C" w14:textId="77777777" w:rsidR="008943B4" w:rsidRPr="00912D25" w:rsidRDefault="008943B4" w:rsidP="00863C12">
      <w:pPr>
        <w:pStyle w:val="NormaleWeb"/>
        <w:rPr>
          <w:i/>
          <w:iCs/>
        </w:rPr>
      </w:pPr>
      <w:r w:rsidRPr="00912D25">
        <w:rPr>
          <w:i/>
          <w:iCs/>
        </w:rPr>
        <w:t>Ore 12,30 – 13-30 Intervallo</w:t>
      </w:r>
    </w:p>
    <w:p w14:paraId="5C9B8869" w14:textId="779D1CF4" w:rsidR="00F332C8" w:rsidRDefault="008943B4" w:rsidP="008943B4">
      <w:pPr>
        <w:pStyle w:val="NormaleWeb"/>
      </w:pPr>
      <w:r>
        <w:t>Ore 13,30 – 14,</w:t>
      </w:r>
      <w:r w:rsidR="00F332C8">
        <w:t>3</w:t>
      </w:r>
      <w:r w:rsidR="00CB10BE">
        <w:t>0</w:t>
      </w:r>
      <w:r>
        <w:br/>
      </w:r>
      <w:r w:rsidR="00863C12">
        <w:t xml:space="preserve">Definizione di </w:t>
      </w:r>
      <w:proofErr w:type="spellStart"/>
      <w:r w:rsidR="00863C12">
        <w:t>disprassia</w:t>
      </w:r>
      <w:proofErr w:type="spellEnd"/>
      <w:r w:rsidR="00863C12">
        <w:t xml:space="preserve"> </w:t>
      </w:r>
      <w:r w:rsidR="00912D25">
        <w:t xml:space="preserve">da parte </w:t>
      </w:r>
      <w:r w:rsidR="00863C12">
        <w:t>di alcuni autori</w:t>
      </w:r>
      <w:r>
        <w:t>.</w:t>
      </w:r>
      <w:r w:rsidR="00F332C8">
        <w:br/>
        <w:t xml:space="preserve">Classificazione in uso delle </w:t>
      </w:r>
      <w:proofErr w:type="spellStart"/>
      <w:r w:rsidR="00F332C8">
        <w:t>disprassie</w:t>
      </w:r>
      <w:proofErr w:type="spellEnd"/>
    </w:p>
    <w:p w14:paraId="68E5CA6B" w14:textId="4909C18C" w:rsidR="00863C12" w:rsidRDefault="008943B4" w:rsidP="008943B4">
      <w:pPr>
        <w:pStyle w:val="NormaleWeb"/>
      </w:pPr>
      <w:r>
        <w:t>Ore 14,</w:t>
      </w:r>
      <w:r w:rsidR="00F332C8">
        <w:t>3</w:t>
      </w:r>
      <w:r w:rsidR="00CB10BE">
        <w:t>0</w:t>
      </w:r>
      <w:r>
        <w:t xml:space="preserve"> </w:t>
      </w:r>
      <w:r w:rsidR="00F332C8">
        <w:t>–</w:t>
      </w:r>
      <w:r>
        <w:t xml:space="preserve"> </w:t>
      </w:r>
      <w:r w:rsidR="00F332C8">
        <w:t>15,00</w:t>
      </w:r>
      <w:r w:rsidR="00E877C1">
        <w:br/>
      </w:r>
      <w:r w:rsidR="00912D25">
        <w:t>Diversa modalità di approccio valutativo delle competenze prassiche</w:t>
      </w:r>
      <w:r w:rsidR="00863C12">
        <w:t xml:space="preserve"> </w:t>
      </w:r>
    </w:p>
    <w:p w14:paraId="0A161382" w14:textId="15C74178" w:rsidR="008943B4" w:rsidRDefault="008943B4" w:rsidP="008943B4">
      <w:pPr>
        <w:pStyle w:val="NormaleWeb"/>
      </w:pPr>
      <w:r>
        <w:t xml:space="preserve">Ore </w:t>
      </w:r>
      <w:r w:rsidR="00F332C8">
        <w:t>15,00</w:t>
      </w:r>
      <w:r>
        <w:t xml:space="preserve"> - 1</w:t>
      </w:r>
      <w:r w:rsidR="00863C12">
        <w:t>7</w:t>
      </w:r>
      <w:r>
        <w:t>,</w:t>
      </w:r>
      <w:r w:rsidR="00F332C8">
        <w:t>0</w:t>
      </w:r>
      <w:r w:rsidR="00CB10BE">
        <w:t>0</w:t>
      </w:r>
      <w:r>
        <w:br/>
      </w:r>
      <w:r w:rsidR="00863C12">
        <w:t xml:space="preserve">Video </w:t>
      </w:r>
      <w:r w:rsidR="00F332C8">
        <w:t xml:space="preserve">e analisi </w:t>
      </w:r>
      <w:r w:rsidR="00863C12">
        <w:t xml:space="preserve">di </w:t>
      </w:r>
      <w:r w:rsidR="000C575A">
        <w:t>9 bambini</w:t>
      </w:r>
      <w:r w:rsidR="00863C12">
        <w:t xml:space="preserve"> </w:t>
      </w:r>
      <w:proofErr w:type="spellStart"/>
      <w:r w:rsidR="00863C12">
        <w:t>disprassic</w:t>
      </w:r>
      <w:r w:rsidR="00CB10BE">
        <w:t>i</w:t>
      </w:r>
      <w:proofErr w:type="spellEnd"/>
      <w:r w:rsidR="00CB10BE">
        <w:t xml:space="preserve"> </w:t>
      </w:r>
    </w:p>
    <w:p w14:paraId="727323F6" w14:textId="60AD5F86" w:rsidR="00CB10BE" w:rsidRDefault="008943B4" w:rsidP="008943B4">
      <w:pPr>
        <w:pStyle w:val="NormaleWeb"/>
      </w:pPr>
      <w:r>
        <w:t>Ore 17,</w:t>
      </w:r>
      <w:r w:rsidR="00E877C1">
        <w:t>00</w:t>
      </w:r>
      <w:r w:rsidR="00CB10BE">
        <w:t xml:space="preserve"> – 17,30</w:t>
      </w:r>
      <w:r w:rsidR="00CB10BE">
        <w:br/>
      </w:r>
      <w:r w:rsidR="00912D25">
        <w:t xml:space="preserve">Intervento terapeutico nelle </w:t>
      </w:r>
      <w:proofErr w:type="spellStart"/>
      <w:r w:rsidR="00912D25">
        <w:t>disprassie</w:t>
      </w:r>
      <w:proofErr w:type="spellEnd"/>
    </w:p>
    <w:p w14:paraId="45DD572E" w14:textId="1BBEC1F1" w:rsidR="008943B4" w:rsidRDefault="00CB10BE" w:rsidP="008943B4">
      <w:pPr>
        <w:pStyle w:val="NormaleWeb"/>
      </w:pPr>
      <w:r>
        <w:t>Ore 17,30 – 18,00</w:t>
      </w:r>
      <w:r w:rsidR="00912D25">
        <w:br/>
      </w:r>
      <w:r w:rsidR="008943B4">
        <w:t xml:space="preserve">Riflessioni e discussione </w:t>
      </w:r>
      <w:r>
        <w:t xml:space="preserve">sulle </w:t>
      </w:r>
      <w:r w:rsidR="00912D25">
        <w:t>p</w:t>
      </w:r>
      <w:r>
        <w:t>rassie</w:t>
      </w:r>
      <w:r w:rsidR="00912D25">
        <w:t xml:space="preserve"> e </w:t>
      </w:r>
      <w:proofErr w:type="spellStart"/>
      <w:r w:rsidR="00912D25">
        <w:t>disprassie</w:t>
      </w:r>
      <w:proofErr w:type="spellEnd"/>
    </w:p>
    <w:p w14:paraId="0AFF597D" w14:textId="2004FDDD" w:rsidR="008943B4" w:rsidRPr="00B863D4" w:rsidRDefault="008943B4" w:rsidP="008943B4">
      <w:pPr>
        <w:pStyle w:val="NormaleWeb"/>
        <w:rPr>
          <w:color w:val="0000FF"/>
          <w:sz w:val="28"/>
          <w:szCs w:val="28"/>
        </w:rPr>
      </w:pPr>
      <w:r w:rsidRPr="00B863D4">
        <w:rPr>
          <w:b/>
          <w:bCs/>
          <w:color w:val="0000FF"/>
          <w:sz w:val="28"/>
          <w:szCs w:val="28"/>
        </w:rPr>
        <w:t xml:space="preserve">Seconda giornata </w:t>
      </w:r>
      <w:r w:rsidR="00CB10BE" w:rsidRPr="00B863D4">
        <w:rPr>
          <w:b/>
          <w:bCs/>
          <w:color w:val="0000FF"/>
          <w:sz w:val="28"/>
          <w:szCs w:val="28"/>
        </w:rPr>
        <w:t>31</w:t>
      </w:r>
      <w:r w:rsidRPr="00B863D4">
        <w:rPr>
          <w:b/>
          <w:bCs/>
          <w:color w:val="0000FF"/>
          <w:sz w:val="28"/>
          <w:szCs w:val="28"/>
        </w:rPr>
        <w:t xml:space="preserve"> </w:t>
      </w:r>
      <w:r w:rsidR="00CB10BE" w:rsidRPr="00B863D4">
        <w:rPr>
          <w:b/>
          <w:bCs/>
          <w:color w:val="0000FF"/>
          <w:sz w:val="28"/>
          <w:szCs w:val="28"/>
        </w:rPr>
        <w:t>maggio</w:t>
      </w:r>
      <w:r w:rsidRPr="00B863D4">
        <w:rPr>
          <w:b/>
          <w:bCs/>
          <w:color w:val="0000FF"/>
          <w:sz w:val="28"/>
          <w:szCs w:val="28"/>
        </w:rPr>
        <w:t xml:space="preserve"> 20</w:t>
      </w:r>
      <w:r w:rsidR="00CB10BE" w:rsidRPr="00B863D4">
        <w:rPr>
          <w:b/>
          <w:bCs/>
          <w:color w:val="0000FF"/>
          <w:sz w:val="28"/>
          <w:szCs w:val="28"/>
        </w:rPr>
        <w:t>20</w:t>
      </w:r>
    </w:p>
    <w:p w14:paraId="604E9C91" w14:textId="3A69C05E" w:rsidR="00CB10BE" w:rsidRPr="00B863D4" w:rsidRDefault="00CB10BE" w:rsidP="008943B4">
      <w:pPr>
        <w:pStyle w:val="NormaleWeb"/>
        <w:rPr>
          <w:b/>
          <w:bCs/>
          <w:color w:val="0000FF"/>
        </w:rPr>
      </w:pPr>
      <w:r w:rsidRPr="00B863D4">
        <w:rPr>
          <w:b/>
          <w:bCs/>
          <w:color w:val="0000FF"/>
        </w:rPr>
        <w:t>PROCESSO DI LATERALIZZAZIONE</w:t>
      </w:r>
    </w:p>
    <w:p w14:paraId="0118B474" w14:textId="14C8DB2D" w:rsidR="008943B4" w:rsidRPr="00C13942" w:rsidRDefault="008943B4" w:rsidP="008943B4">
      <w:pPr>
        <w:pStyle w:val="NormaleWeb"/>
        <w:rPr>
          <w:color w:val="auto"/>
        </w:rPr>
      </w:pPr>
      <w:r w:rsidRPr="00C13942">
        <w:rPr>
          <w:color w:val="auto"/>
        </w:rPr>
        <w:t>Ore 09,00 - 09,</w:t>
      </w:r>
      <w:r w:rsidR="00C13942">
        <w:rPr>
          <w:color w:val="auto"/>
        </w:rPr>
        <w:t>15</w:t>
      </w:r>
      <w:r w:rsidRPr="00C13942">
        <w:rPr>
          <w:color w:val="auto"/>
        </w:rPr>
        <w:br/>
      </w:r>
      <w:r w:rsidR="00C13942" w:rsidRPr="00C13942">
        <w:rPr>
          <w:color w:val="auto"/>
        </w:rPr>
        <w:t>Basi biologiche della lateralizzazione nel mondo animale</w:t>
      </w:r>
      <w:r w:rsidRPr="00C13942">
        <w:rPr>
          <w:color w:val="auto"/>
        </w:rPr>
        <w:t>.</w:t>
      </w:r>
    </w:p>
    <w:p w14:paraId="2BCF87C8" w14:textId="7CEF7E68" w:rsidR="008943B4" w:rsidRPr="00C13942" w:rsidRDefault="008943B4" w:rsidP="008943B4">
      <w:pPr>
        <w:pStyle w:val="NormaleWeb"/>
        <w:rPr>
          <w:color w:val="auto"/>
        </w:rPr>
      </w:pPr>
      <w:r w:rsidRPr="00C13942">
        <w:rPr>
          <w:color w:val="auto"/>
        </w:rPr>
        <w:t>Ore 09,</w:t>
      </w:r>
      <w:r w:rsidR="00CE6143">
        <w:rPr>
          <w:color w:val="auto"/>
        </w:rPr>
        <w:t>15</w:t>
      </w:r>
      <w:r w:rsidRPr="00C13942">
        <w:rPr>
          <w:color w:val="auto"/>
        </w:rPr>
        <w:t xml:space="preserve"> </w:t>
      </w:r>
      <w:r w:rsidR="00CE6143">
        <w:rPr>
          <w:color w:val="auto"/>
        </w:rPr>
        <w:t>–</w:t>
      </w:r>
      <w:r w:rsidRPr="00C13942">
        <w:rPr>
          <w:color w:val="auto"/>
        </w:rPr>
        <w:t xml:space="preserve"> </w:t>
      </w:r>
      <w:r w:rsidR="00CE6143">
        <w:rPr>
          <w:color w:val="auto"/>
        </w:rPr>
        <w:t>09,45</w:t>
      </w:r>
      <w:r w:rsidRPr="00C13942">
        <w:rPr>
          <w:color w:val="auto"/>
        </w:rPr>
        <w:br/>
      </w:r>
      <w:r w:rsidR="00C13942" w:rsidRPr="00C13942">
        <w:rPr>
          <w:color w:val="auto"/>
        </w:rPr>
        <w:t>Importanza della visione nel processo di lateralizzazione</w:t>
      </w:r>
    </w:p>
    <w:p w14:paraId="5398BBA1" w14:textId="76367DF4" w:rsidR="008943B4" w:rsidRPr="00C13942" w:rsidRDefault="008943B4" w:rsidP="008943B4">
      <w:pPr>
        <w:pStyle w:val="NormaleWeb"/>
        <w:rPr>
          <w:color w:val="auto"/>
        </w:rPr>
      </w:pPr>
      <w:r w:rsidRPr="00C13942">
        <w:rPr>
          <w:color w:val="auto"/>
        </w:rPr>
        <w:t xml:space="preserve">Ore </w:t>
      </w:r>
      <w:r w:rsidR="00CE6143">
        <w:rPr>
          <w:color w:val="auto"/>
        </w:rPr>
        <w:t>09,45</w:t>
      </w:r>
      <w:r w:rsidRPr="00C13942">
        <w:rPr>
          <w:color w:val="auto"/>
        </w:rPr>
        <w:t xml:space="preserve"> - 10,</w:t>
      </w:r>
      <w:r w:rsidR="00CE6143">
        <w:rPr>
          <w:color w:val="auto"/>
        </w:rPr>
        <w:t>1</w:t>
      </w:r>
      <w:r w:rsidRPr="00C13942">
        <w:rPr>
          <w:color w:val="auto"/>
        </w:rPr>
        <w:t>5</w:t>
      </w:r>
      <w:r w:rsidRPr="00C13942">
        <w:rPr>
          <w:color w:val="auto"/>
        </w:rPr>
        <w:br/>
      </w:r>
      <w:r w:rsidR="00C13942" w:rsidRPr="00C13942">
        <w:rPr>
          <w:color w:val="auto"/>
        </w:rPr>
        <w:t>Lateralizzazione visiva nella specie umana</w:t>
      </w:r>
      <w:r w:rsidR="00CE6143">
        <w:rPr>
          <w:color w:val="auto"/>
        </w:rPr>
        <w:t xml:space="preserve"> e </w:t>
      </w:r>
      <w:r w:rsidR="00E877C1">
        <w:rPr>
          <w:color w:val="auto"/>
        </w:rPr>
        <w:br/>
      </w:r>
      <w:r w:rsidR="00CE6143">
        <w:rPr>
          <w:color w:val="auto"/>
        </w:rPr>
        <w:t>Interdipendenza tra l</w:t>
      </w:r>
      <w:r w:rsidR="00CE6143" w:rsidRPr="00C13942">
        <w:rPr>
          <w:color w:val="auto"/>
        </w:rPr>
        <w:t>ateralizzazione cerebrale e lateralizzazione somatica</w:t>
      </w:r>
    </w:p>
    <w:p w14:paraId="2562E8C4" w14:textId="47E51B8C" w:rsidR="008943B4" w:rsidRDefault="008943B4" w:rsidP="008943B4">
      <w:pPr>
        <w:pStyle w:val="NormaleWeb"/>
        <w:rPr>
          <w:color w:val="auto"/>
        </w:rPr>
      </w:pPr>
      <w:r w:rsidRPr="00C13942">
        <w:rPr>
          <w:color w:val="auto"/>
        </w:rPr>
        <w:t>Ore 10,</w:t>
      </w:r>
      <w:r w:rsidR="00CE6143">
        <w:rPr>
          <w:color w:val="auto"/>
        </w:rPr>
        <w:t>1</w:t>
      </w:r>
      <w:r w:rsidRPr="00C13942">
        <w:rPr>
          <w:color w:val="auto"/>
        </w:rPr>
        <w:t>5 - 1</w:t>
      </w:r>
      <w:r w:rsidR="00CE6143">
        <w:rPr>
          <w:color w:val="auto"/>
        </w:rPr>
        <w:t>0</w:t>
      </w:r>
      <w:r w:rsidRPr="00C13942">
        <w:rPr>
          <w:color w:val="auto"/>
        </w:rPr>
        <w:t>,30</w:t>
      </w:r>
      <w:r w:rsidRPr="00C13942">
        <w:rPr>
          <w:color w:val="auto"/>
        </w:rPr>
        <w:br/>
      </w:r>
      <w:r w:rsidR="00CE6143">
        <w:rPr>
          <w:color w:val="auto"/>
        </w:rPr>
        <w:t>Espressività della lateralità congenita e acquisita e importanza in rapporto ai segmenti corporei.</w:t>
      </w:r>
      <w:r w:rsidR="00CE48F3">
        <w:rPr>
          <w:color w:val="auto"/>
        </w:rPr>
        <w:br/>
        <w:t xml:space="preserve">Indagine della espressività dominate destra e sinistra in 800 casi dai 3 agli 11 anni. </w:t>
      </w:r>
      <w:r w:rsidR="00CE6143">
        <w:rPr>
          <w:color w:val="auto"/>
        </w:rPr>
        <w:br/>
        <w:t xml:space="preserve">Indagine della </w:t>
      </w:r>
      <w:r w:rsidR="00CE48F3">
        <w:rPr>
          <w:color w:val="auto"/>
        </w:rPr>
        <w:t>impronta genetica</w:t>
      </w:r>
      <w:r w:rsidR="00CE6143">
        <w:rPr>
          <w:color w:val="auto"/>
        </w:rPr>
        <w:t xml:space="preserve"> destra e sinistra </w:t>
      </w:r>
      <w:r w:rsidR="00CE48F3">
        <w:rPr>
          <w:color w:val="auto"/>
        </w:rPr>
        <w:t xml:space="preserve">in 146 bambini </w:t>
      </w:r>
      <w:r w:rsidR="00CE6143">
        <w:rPr>
          <w:color w:val="auto"/>
        </w:rPr>
        <w:t>dagli 8 ai 16 mesi</w:t>
      </w:r>
      <w:r w:rsidR="00CE48F3">
        <w:rPr>
          <w:color w:val="auto"/>
        </w:rPr>
        <w:t>.</w:t>
      </w:r>
    </w:p>
    <w:p w14:paraId="70AA535E" w14:textId="2C06CB3A" w:rsidR="00CE6143" w:rsidRPr="00C13942" w:rsidRDefault="00CE6143" w:rsidP="008943B4">
      <w:pPr>
        <w:pStyle w:val="NormaleWeb"/>
        <w:rPr>
          <w:color w:val="auto"/>
        </w:rPr>
      </w:pPr>
      <w:r>
        <w:rPr>
          <w:color w:val="auto"/>
        </w:rPr>
        <w:t>Ore 10,30 – 11,30</w:t>
      </w:r>
      <w:r>
        <w:rPr>
          <w:color w:val="auto"/>
        </w:rPr>
        <w:br/>
        <w:t>Patologia del processo di lateralizzazione</w:t>
      </w:r>
      <w:r w:rsidR="00912D25">
        <w:rPr>
          <w:color w:val="auto"/>
        </w:rPr>
        <w:br/>
        <w:t xml:space="preserve">Intervento terapeutico nelle </w:t>
      </w:r>
      <w:proofErr w:type="spellStart"/>
      <w:r w:rsidR="00912D25">
        <w:rPr>
          <w:color w:val="auto"/>
        </w:rPr>
        <w:t>dislateralizzazioni</w:t>
      </w:r>
      <w:proofErr w:type="spellEnd"/>
    </w:p>
    <w:p w14:paraId="355B39B6" w14:textId="162ACD33" w:rsidR="008943B4" w:rsidRPr="00CE6143" w:rsidRDefault="008943B4" w:rsidP="008943B4">
      <w:pPr>
        <w:pStyle w:val="NormaleWeb"/>
        <w:rPr>
          <w:color w:val="auto"/>
        </w:rPr>
      </w:pPr>
      <w:r w:rsidRPr="00CE6143">
        <w:rPr>
          <w:color w:val="auto"/>
        </w:rPr>
        <w:t xml:space="preserve">Ore </w:t>
      </w:r>
      <w:r w:rsidR="00CE6143" w:rsidRPr="00CE6143">
        <w:rPr>
          <w:color w:val="auto"/>
        </w:rPr>
        <w:t>11,30</w:t>
      </w:r>
      <w:r w:rsidRPr="00CE6143">
        <w:rPr>
          <w:color w:val="auto"/>
        </w:rPr>
        <w:t xml:space="preserve"> </w:t>
      </w:r>
      <w:r w:rsidR="00CE6143" w:rsidRPr="00CE6143">
        <w:rPr>
          <w:color w:val="auto"/>
        </w:rPr>
        <w:t>–</w:t>
      </w:r>
      <w:r w:rsidRPr="00CE6143">
        <w:rPr>
          <w:color w:val="auto"/>
        </w:rPr>
        <w:t xml:space="preserve"> </w:t>
      </w:r>
      <w:r w:rsidR="00CE6143" w:rsidRPr="00CE6143">
        <w:rPr>
          <w:color w:val="auto"/>
        </w:rPr>
        <w:t>12,00</w:t>
      </w:r>
      <w:r w:rsidR="00CE6143" w:rsidRPr="00CE6143">
        <w:rPr>
          <w:color w:val="auto"/>
        </w:rPr>
        <w:br/>
      </w:r>
      <w:r w:rsidRPr="00CE6143">
        <w:rPr>
          <w:color w:val="auto"/>
        </w:rPr>
        <w:t xml:space="preserve">Confronto/dibattito sul </w:t>
      </w:r>
      <w:r w:rsidR="00CE6143" w:rsidRPr="00CE6143">
        <w:rPr>
          <w:color w:val="auto"/>
        </w:rPr>
        <w:t>processo di lateralizzazione</w:t>
      </w:r>
    </w:p>
    <w:p w14:paraId="07C1DBC7" w14:textId="488588F5" w:rsidR="008943B4" w:rsidRPr="00912D25" w:rsidRDefault="008943B4" w:rsidP="00912D25">
      <w:pPr>
        <w:pStyle w:val="NormaleWeb"/>
        <w:rPr>
          <w:i/>
          <w:iCs/>
          <w:color w:val="auto"/>
        </w:rPr>
      </w:pPr>
      <w:r w:rsidRPr="00912D25">
        <w:rPr>
          <w:i/>
          <w:iCs/>
          <w:color w:val="auto"/>
        </w:rPr>
        <w:t>Ore 12,30 – 13-30 Intervallo</w:t>
      </w:r>
    </w:p>
    <w:p w14:paraId="45E3FEC3" w14:textId="72AFD446" w:rsidR="00CC57E4" w:rsidRPr="00B863D4" w:rsidRDefault="00CC57E4" w:rsidP="00CC57E4">
      <w:pPr>
        <w:pStyle w:val="NormaleWeb"/>
        <w:rPr>
          <w:b/>
          <w:bCs/>
          <w:color w:val="0000FF"/>
        </w:rPr>
      </w:pPr>
      <w:r w:rsidRPr="00B863D4">
        <w:rPr>
          <w:b/>
          <w:bCs/>
          <w:color w:val="0000FF"/>
        </w:rPr>
        <w:t>ORGANIZZAZIONE DELLE COMPETENZE GRAFICHE</w:t>
      </w:r>
    </w:p>
    <w:p w14:paraId="331920E9" w14:textId="232B736B" w:rsidR="008943B4" w:rsidRPr="00B863D4" w:rsidRDefault="008943B4" w:rsidP="008943B4">
      <w:pPr>
        <w:pStyle w:val="NormaleWeb"/>
        <w:rPr>
          <w:color w:val="auto"/>
        </w:rPr>
      </w:pPr>
      <w:r w:rsidRPr="00B863D4">
        <w:rPr>
          <w:color w:val="auto"/>
        </w:rPr>
        <w:t xml:space="preserve">Ore 13,30 </w:t>
      </w:r>
      <w:r w:rsidR="00B863D4" w:rsidRPr="00B863D4">
        <w:rPr>
          <w:color w:val="auto"/>
        </w:rPr>
        <w:t>–</w:t>
      </w:r>
      <w:r w:rsidRPr="00B863D4">
        <w:rPr>
          <w:color w:val="auto"/>
        </w:rPr>
        <w:t xml:space="preserve"> </w:t>
      </w:r>
      <w:r w:rsidR="00B863D4" w:rsidRPr="00B863D4">
        <w:rPr>
          <w:color w:val="auto"/>
        </w:rPr>
        <w:t>13,45</w:t>
      </w:r>
      <w:r w:rsidRPr="00B863D4">
        <w:rPr>
          <w:color w:val="auto"/>
        </w:rPr>
        <w:br/>
      </w:r>
      <w:r w:rsidR="00B863D4" w:rsidRPr="00B863D4">
        <w:rPr>
          <w:color w:val="auto"/>
        </w:rPr>
        <w:t>La rappresentazione grafica è una attività comunicativa</w:t>
      </w:r>
    </w:p>
    <w:p w14:paraId="66104649" w14:textId="0C41D115" w:rsidR="008943B4" w:rsidRPr="002661D9" w:rsidRDefault="008943B4" w:rsidP="008943B4">
      <w:pPr>
        <w:pStyle w:val="NormaleWeb"/>
        <w:rPr>
          <w:color w:val="auto"/>
        </w:rPr>
      </w:pPr>
      <w:r w:rsidRPr="002661D9">
        <w:rPr>
          <w:color w:val="auto"/>
        </w:rPr>
        <w:t xml:space="preserve">Ore </w:t>
      </w:r>
      <w:r w:rsidR="00B863D4" w:rsidRPr="002661D9">
        <w:rPr>
          <w:color w:val="auto"/>
        </w:rPr>
        <w:t>13,45</w:t>
      </w:r>
      <w:r w:rsidRPr="002661D9">
        <w:rPr>
          <w:color w:val="auto"/>
        </w:rPr>
        <w:t xml:space="preserve"> - 14,45</w:t>
      </w:r>
      <w:r w:rsidRPr="002661D9">
        <w:rPr>
          <w:color w:val="auto"/>
        </w:rPr>
        <w:br/>
      </w:r>
      <w:r w:rsidR="002661D9" w:rsidRPr="002661D9">
        <w:rPr>
          <w:color w:val="auto"/>
        </w:rPr>
        <w:t>Significato del disegno e sua evoluzione nel bambino</w:t>
      </w:r>
    </w:p>
    <w:p w14:paraId="19654ED7" w14:textId="20810969" w:rsidR="008943B4" w:rsidRPr="002661D9" w:rsidRDefault="008943B4" w:rsidP="008943B4">
      <w:pPr>
        <w:pStyle w:val="NormaleWeb"/>
        <w:rPr>
          <w:color w:val="auto"/>
        </w:rPr>
      </w:pPr>
      <w:r w:rsidRPr="002661D9">
        <w:rPr>
          <w:color w:val="auto"/>
        </w:rPr>
        <w:t>Ore 14,45 - 15,00</w:t>
      </w:r>
      <w:r w:rsidRPr="002661D9">
        <w:rPr>
          <w:color w:val="auto"/>
        </w:rPr>
        <w:br/>
      </w:r>
      <w:r w:rsidR="002661D9" w:rsidRPr="002661D9">
        <w:rPr>
          <w:color w:val="auto"/>
        </w:rPr>
        <w:t>Scrittura apprendimento ed evoluzione</w:t>
      </w:r>
    </w:p>
    <w:p w14:paraId="62C0A36D" w14:textId="2D962881" w:rsidR="00CE48F3" w:rsidRDefault="008943B4" w:rsidP="002661D9">
      <w:pPr>
        <w:pStyle w:val="NormaleWeb"/>
        <w:spacing w:after="0" w:afterAutospacing="0"/>
        <w:rPr>
          <w:color w:val="auto"/>
        </w:rPr>
      </w:pPr>
      <w:r w:rsidRPr="002661D9">
        <w:rPr>
          <w:color w:val="auto"/>
        </w:rPr>
        <w:lastRenderedPageBreak/>
        <w:t>Ore 15,00- 1</w:t>
      </w:r>
      <w:r w:rsidR="002661D9" w:rsidRPr="002661D9">
        <w:rPr>
          <w:color w:val="auto"/>
        </w:rPr>
        <w:t>6</w:t>
      </w:r>
      <w:r w:rsidRPr="002661D9">
        <w:rPr>
          <w:color w:val="auto"/>
        </w:rPr>
        <w:t>,00</w:t>
      </w:r>
      <w:r w:rsidRPr="002661D9">
        <w:rPr>
          <w:color w:val="auto"/>
        </w:rPr>
        <w:br/>
      </w:r>
      <w:r w:rsidR="002661D9" w:rsidRPr="002661D9">
        <w:rPr>
          <w:color w:val="auto"/>
        </w:rPr>
        <w:t>Disgrafie: tipi ed evoluzione</w:t>
      </w:r>
      <w:r w:rsidR="000C575A">
        <w:rPr>
          <w:color w:val="auto"/>
        </w:rPr>
        <w:t xml:space="preserve"> (analisi grafiche)</w:t>
      </w:r>
    </w:p>
    <w:p w14:paraId="2B57C7FD" w14:textId="36A3DFF4" w:rsidR="00912D25" w:rsidRDefault="008943B4" w:rsidP="002661D9">
      <w:pPr>
        <w:pStyle w:val="NormaleWeb"/>
        <w:spacing w:after="0" w:afterAutospacing="0"/>
        <w:rPr>
          <w:color w:val="auto"/>
        </w:rPr>
      </w:pPr>
      <w:r w:rsidRPr="00912D25">
        <w:rPr>
          <w:color w:val="auto"/>
        </w:rPr>
        <w:t>Ore 1</w:t>
      </w:r>
      <w:r w:rsidR="002661D9" w:rsidRPr="00912D25">
        <w:rPr>
          <w:color w:val="auto"/>
        </w:rPr>
        <w:t>6</w:t>
      </w:r>
      <w:r w:rsidRPr="00912D25">
        <w:rPr>
          <w:color w:val="auto"/>
        </w:rPr>
        <w:t xml:space="preserve">,00 </w:t>
      </w:r>
      <w:r w:rsidR="001840D1">
        <w:rPr>
          <w:color w:val="auto"/>
        </w:rPr>
        <w:t>–</w:t>
      </w:r>
      <w:r w:rsidRPr="00912D25">
        <w:rPr>
          <w:color w:val="auto"/>
        </w:rPr>
        <w:t xml:space="preserve"> </w:t>
      </w:r>
      <w:r w:rsidR="00912D25">
        <w:rPr>
          <w:color w:val="auto"/>
        </w:rPr>
        <w:t>16</w:t>
      </w:r>
      <w:r w:rsidR="001840D1">
        <w:rPr>
          <w:color w:val="auto"/>
        </w:rPr>
        <w:t>,45</w:t>
      </w:r>
      <w:r w:rsidR="002661D9" w:rsidRPr="00912D25">
        <w:rPr>
          <w:color w:val="auto"/>
        </w:rPr>
        <w:br/>
      </w:r>
      <w:r w:rsidR="002661D9" w:rsidRPr="002661D9">
        <w:rPr>
          <w:color w:val="auto"/>
        </w:rPr>
        <w:t>Analisi delle condizioni somatiche e spaziali per un approccio corretto</w:t>
      </w:r>
      <w:r w:rsidR="002661D9" w:rsidRPr="00912D25">
        <w:rPr>
          <w:color w:val="auto"/>
        </w:rPr>
        <w:t xml:space="preserve"> </w:t>
      </w:r>
      <w:r w:rsidR="002661D9" w:rsidRPr="002661D9">
        <w:rPr>
          <w:color w:val="auto"/>
        </w:rPr>
        <w:t>alla realizzazione grafica</w:t>
      </w:r>
      <w:r w:rsidR="002661D9" w:rsidRPr="00912D25">
        <w:rPr>
          <w:color w:val="auto"/>
        </w:rPr>
        <w:t>.</w:t>
      </w:r>
      <w:r w:rsidR="002661D9" w:rsidRPr="00912D25">
        <w:rPr>
          <w:color w:val="auto"/>
        </w:rPr>
        <w:br/>
        <w:t xml:space="preserve">Problemi </w:t>
      </w:r>
      <w:r w:rsidR="00E877C1">
        <w:rPr>
          <w:color w:val="auto"/>
        </w:rPr>
        <w:t>in atto e</w:t>
      </w:r>
      <w:r w:rsidR="002661D9" w:rsidRPr="00912D25">
        <w:rPr>
          <w:color w:val="auto"/>
        </w:rPr>
        <w:t xml:space="preserve"> a distanza derivanti da posture scorrette</w:t>
      </w:r>
      <w:r w:rsidR="00912D25">
        <w:rPr>
          <w:color w:val="auto"/>
        </w:rPr>
        <w:t xml:space="preserve">. </w:t>
      </w:r>
    </w:p>
    <w:p w14:paraId="61C56735" w14:textId="39F79620" w:rsidR="002661D9" w:rsidRPr="00912D25" w:rsidRDefault="00912D25" w:rsidP="002661D9">
      <w:pPr>
        <w:pStyle w:val="NormaleWeb"/>
        <w:spacing w:after="0" w:afterAutospacing="0"/>
        <w:rPr>
          <w:color w:val="auto"/>
        </w:rPr>
      </w:pPr>
      <w:r>
        <w:rPr>
          <w:color w:val="auto"/>
        </w:rPr>
        <w:t xml:space="preserve">Ore </w:t>
      </w:r>
      <w:r w:rsidR="001840D1">
        <w:rPr>
          <w:color w:val="auto"/>
        </w:rPr>
        <w:t>16,45 – 17,15</w:t>
      </w:r>
      <w:r w:rsidR="001840D1">
        <w:rPr>
          <w:color w:val="auto"/>
        </w:rPr>
        <w:br/>
      </w:r>
      <w:r w:rsidR="00C46BC7">
        <w:rPr>
          <w:color w:val="auto"/>
        </w:rPr>
        <w:t>Ricerca, in un campione di 10</w:t>
      </w:r>
      <w:r w:rsidR="00CD2484">
        <w:rPr>
          <w:color w:val="auto"/>
        </w:rPr>
        <w:t>50</w:t>
      </w:r>
      <w:r w:rsidR="00C46BC7">
        <w:rPr>
          <w:color w:val="auto"/>
        </w:rPr>
        <w:t xml:space="preserve"> casi, sulle correlazioni tra </w:t>
      </w:r>
      <w:proofErr w:type="spellStart"/>
      <w:r w:rsidR="00C46BC7">
        <w:rPr>
          <w:color w:val="auto"/>
        </w:rPr>
        <w:t>disprassie</w:t>
      </w:r>
      <w:proofErr w:type="spellEnd"/>
      <w:r w:rsidR="00C46BC7">
        <w:rPr>
          <w:color w:val="auto"/>
        </w:rPr>
        <w:t xml:space="preserve">, </w:t>
      </w:r>
      <w:proofErr w:type="spellStart"/>
      <w:r w:rsidR="00C46BC7">
        <w:rPr>
          <w:color w:val="auto"/>
        </w:rPr>
        <w:t>dislateralizzazioni</w:t>
      </w:r>
      <w:proofErr w:type="spellEnd"/>
      <w:r w:rsidR="00C46BC7">
        <w:rPr>
          <w:color w:val="auto"/>
        </w:rPr>
        <w:t xml:space="preserve"> e </w:t>
      </w:r>
      <w:r w:rsidR="00CE48F3">
        <w:rPr>
          <w:color w:val="auto"/>
        </w:rPr>
        <w:t>d</w:t>
      </w:r>
      <w:r w:rsidR="00C46BC7">
        <w:rPr>
          <w:color w:val="auto"/>
        </w:rPr>
        <w:t>isgrafie</w:t>
      </w:r>
      <w:r w:rsidR="00CE48F3">
        <w:rPr>
          <w:color w:val="auto"/>
        </w:rPr>
        <w:t xml:space="preserve"> in 155 bambi</w:t>
      </w:r>
      <w:r w:rsidR="000C575A">
        <w:rPr>
          <w:color w:val="auto"/>
        </w:rPr>
        <w:t>n</w:t>
      </w:r>
      <w:r w:rsidR="00CE48F3">
        <w:rPr>
          <w:color w:val="auto"/>
        </w:rPr>
        <w:t>i.</w:t>
      </w:r>
      <w:r w:rsidR="00C46BC7">
        <w:rPr>
          <w:color w:val="auto"/>
        </w:rPr>
        <w:t xml:space="preserve"> </w:t>
      </w:r>
    </w:p>
    <w:p w14:paraId="37D31A1C" w14:textId="07F52B45" w:rsidR="008943B4" w:rsidRPr="001840D1" w:rsidRDefault="008943B4" w:rsidP="008943B4">
      <w:pPr>
        <w:pStyle w:val="NormaleWeb"/>
        <w:rPr>
          <w:color w:val="auto"/>
        </w:rPr>
      </w:pPr>
      <w:r w:rsidRPr="001840D1">
        <w:rPr>
          <w:color w:val="auto"/>
        </w:rPr>
        <w:t>Ore 17,</w:t>
      </w:r>
      <w:r w:rsidR="001840D1" w:rsidRPr="001840D1">
        <w:rPr>
          <w:color w:val="auto"/>
        </w:rPr>
        <w:t>15</w:t>
      </w:r>
      <w:r w:rsidRPr="001840D1">
        <w:rPr>
          <w:color w:val="auto"/>
        </w:rPr>
        <w:t xml:space="preserve"> - 17,</w:t>
      </w:r>
      <w:r w:rsidR="00E877C1">
        <w:rPr>
          <w:color w:val="auto"/>
        </w:rPr>
        <w:t>45</w:t>
      </w:r>
      <w:r w:rsidRPr="001840D1">
        <w:rPr>
          <w:color w:val="auto"/>
        </w:rPr>
        <w:br/>
        <w:t xml:space="preserve">Discussione e riflessioni </w:t>
      </w:r>
      <w:r w:rsidR="00E877C1">
        <w:rPr>
          <w:color w:val="auto"/>
        </w:rPr>
        <w:t>sulle connessioni e interdipendenza tra</w:t>
      </w:r>
      <w:r w:rsidRPr="001840D1">
        <w:rPr>
          <w:color w:val="auto"/>
        </w:rPr>
        <w:t xml:space="preserve"> prassi</w:t>
      </w:r>
      <w:r w:rsidR="002661D9" w:rsidRPr="001840D1">
        <w:rPr>
          <w:color w:val="auto"/>
        </w:rPr>
        <w:t>a</w:t>
      </w:r>
      <w:r w:rsidRPr="001840D1">
        <w:rPr>
          <w:color w:val="auto"/>
        </w:rPr>
        <w:t xml:space="preserve">, </w:t>
      </w:r>
      <w:r w:rsidR="002661D9" w:rsidRPr="001840D1">
        <w:rPr>
          <w:color w:val="auto"/>
        </w:rPr>
        <w:t>lateralizzazione</w:t>
      </w:r>
      <w:r w:rsidR="00912D25" w:rsidRPr="001840D1">
        <w:rPr>
          <w:color w:val="auto"/>
        </w:rPr>
        <w:t xml:space="preserve"> e grafia</w:t>
      </w:r>
      <w:r w:rsidR="00E877C1">
        <w:rPr>
          <w:color w:val="auto"/>
        </w:rPr>
        <w:t>.</w:t>
      </w:r>
      <w:r w:rsidR="00E877C1">
        <w:rPr>
          <w:color w:val="auto"/>
        </w:rPr>
        <w:br/>
        <w:t>I</w:t>
      </w:r>
      <w:r w:rsidRPr="001840D1">
        <w:rPr>
          <w:color w:val="auto"/>
        </w:rPr>
        <w:t>ntervento terapeutico.</w:t>
      </w:r>
    </w:p>
    <w:p w14:paraId="4A954559" w14:textId="0B893377" w:rsidR="001840D1" w:rsidRPr="001840D1" w:rsidRDefault="001840D1" w:rsidP="008943B4">
      <w:pPr>
        <w:pStyle w:val="NormaleWeb"/>
        <w:rPr>
          <w:color w:val="auto"/>
        </w:rPr>
      </w:pPr>
      <w:r w:rsidRPr="001840D1">
        <w:rPr>
          <w:color w:val="auto"/>
        </w:rPr>
        <w:t>Orte 17,</w:t>
      </w:r>
      <w:r w:rsidR="00E877C1">
        <w:rPr>
          <w:color w:val="auto"/>
        </w:rPr>
        <w:t>45</w:t>
      </w:r>
      <w:r w:rsidRPr="001840D1">
        <w:rPr>
          <w:color w:val="auto"/>
        </w:rPr>
        <w:t xml:space="preserve"> – 18,00</w:t>
      </w:r>
      <w:r w:rsidRPr="001840D1">
        <w:rPr>
          <w:color w:val="auto"/>
        </w:rPr>
        <w:br/>
        <w:t>Verifica per ECM</w:t>
      </w:r>
    </w:p>
    <w:p w14:paraId="5F60EC8A" w14:textId="239AC50E" w:rsidR="008943B4" w:rsidRDefault="008943B4" w:rsidP="008943B4">
      <w:pPr>
        <w:jc w:val="both"/>
        <w:rPr>
          <w:rFonts w:ascii="Times New Roman" w:hAnsi="Times New Roman" w:cs="Times New Roman"/>
        </w:rPr>
      </w:pPr>
      <w:r w:rsidRPr="008505BB">
        <w:rPr>
          <w:rFonts w:ascii="Times New Roman" w:hAnsi="Times New Roman" w:cs="Times New Roman"/>
          <w:b/>
          <w:bCs/>
        </w:rPr>
        <w:t>Docent</w:t>
      </w:r>
      <w:r w:rsidR="008505BB" w:rsidRPr="008505BB">
        <w:rPr>
          <w:rFonts w:ascii="Times New Roman" w:hAnsi="Times New Roman" w:cs="Times New Roman"/>
          <w:b/>
          <w:bCs/>
        </w:rPr>
        <w:t>e</w:t>
      </w:r>
      <w:r w:rsidRPr="008505BB">
        <w:rPr>
          <w:b/>
          <w:bCs/>
          <w:color w:val="FF0000"/>
        </w:rPr>
        <w:t xml:space="preserve"> </w:t>
      </w:r>
      <w:r w:rsidRPr="008505BB">
        <w:rPr>
          <w:color w:val="FF0000"/>
        </w:rPr>
        <w:br/>
      </w:r>
      <w:r w:rsidRPr="008943B4">
        <w:rPr>
          <w:rFonts w:ascii="Times New Roman" w:hAnsi="Times New Roman" w:cs="Times New Roman"/>
        </w:rPr>
        <w:t>Prof. Roberto Carlo Russo, Neuropsichiatra Infantile e Psicoterapeuta</w:t>
      </w:r>
    </w:p>
    <w:p w14:paraId="6A2EF946" w14:textId="793B4B38" w:rsidR="00780E9B" w:rsidRDefault="00780E9B" w:rsidP="00780E9B">
      <w:pPr>
        <w:spacing w:before="100" w:beforeAutospacing="1" w:after="100" w:afterAutospacing="1"/>
        <w:rPr>
          <w:rFonts w:ascii="Times New Roman" w:hAnsi="Times New Roman" w:cs="Times New Roman"/>
        </w:rPr>
      </w:pPr>
      <w:r w:rsidRPr="007A02A3">
        <w:rPr>
          <w:rFonts w:ascii="Times New Roman" w:hAnsi="Times New Roman" w:cs="Times New Roman"/>
          <w:b/>
          <w:bCs/>
          <w:i/>
          <w:iCs/>
        </w:rPr>
        <w:t xml:space="preserve">Crediti ECM  </w:t>
      </w:r>
      <w:r w:rsidRPr="0050729D">
        <w:rPr>
          <w:rFonts w:ascii="Times New Roman" w:hAnsi="Times New Roman" w:cs="Times New Roman"/>
          <w:b/>
          <w:bCs/>
          <w:i/>
          <w:iCs/>
        </w:rPr>
        <w:t xml:space="preserve">18,1 </w:t>
      </w:r>
      <w:r w:rsidRPr="007A02A3">
        <w:rPr>
          <w:rFonts w:ascii="Times New Roman" w:hAnsi="Times New Roman" w:cs="Times New Roman"/>
          <w:b/>
          <w:bCs/>
          <w:i/>
          <w:iCs/>
        </w:rPr>
        <w:t>per:</w:t>
      </w:r>
      <w:r w:rsidRPr="007A02A3">
        <w:rPr>
          <w:rFonts w:ascii="Times New Roman" w:hAnsi="Times New Roman" w:cs="Times New Roman"/>
        </w:rPr>
        <w:t xml:space="preserve"> Medici</w:t>
      </w:r>
      <w:r>
        <w:rPr>
          <w:rFonts w:ascii="Times New Roman" w:hAnsi="Times New Roman" w:cs="Times New Roman"/>
        </w:rPr>
        <w:t xml:space="preserve">, </w:t>
      </w:r>
      <w:r w:rsidRPr="007A02A3">
        <w:rPr>
          <w:rFonts w:ascii="Times New Roman" w:hAnsi="Times New Roman" w:cs="Times New Roman"/>
        </w:rPr>
        <w:t>TNPEE</w:t>
      </w:r>
      <w:r>
        <w:rPr>
          <w:rFonts w:ascii="Times New Roman" w:hAnsi="Times New Roman" w:cs="Times New Roman"/>
        </w:rPr>
        <w:t>,</w:t>
      </w:r>
      <w:r w:rsidRPr="007A02A3">
        <w:rPr>
          <w:rFonts w:ascii="Times New Roman" w:hAnsi="Times New Roman" w:cs="Times New Roman"/>
        </w:rPr>
        <w:t xml:space="preserve"> Psicologi</w:t>
      </w:r>
      <w:r>
        <w:rPr>
          <w:rFonts w:ascii="Times New Roman" w:hAnsi="Times New Roman" w:cs="Times New Roman"/>
        </w:rPr>
        <w:t>,</w:t>
      </w:r>
      <w:r w:rsidRPr="008861EC">
        <w:rPr>
          <w:rFonts w:ascii="Times New Roman" w:hAnsi="Times New Roman" w:cs="Times New Roman"/>
        </w:rPr>
        <w:t xml:space="preserve"> </w:t>
      </w:r>
      <w:r w:rsidRPr="007A02A3">
        <w:rPr>
          <w:rFonts w:ascii="Times New Roman" w:hAnsi="Times New Roman" w:cs="Times New Roman"/>
        </w:rPr>
        <w:t>Logopedisti</w:t>
      </w:r>
      <w:r>
        <w:rPr>
          <w:rFonts w:ascii="Times New Roman" w:hAnsi="Times New Roman" w:cs="Times New Roman"/>
        </w:rPr>
        <w:t xml:space="preserve">, </w:t>
      </w:r>
      <w:r w:rsidRPr="007A02A3">
        <w:rPr>
          <w:rFonts w:ascii="Times New Roman" w:hAnsi="Times New Roman" w:cs="Times New Roman"/>
        </w:rPr>
        <w:t xml:space="preserve">Educatore professionale.  </w:t>
      </w:r>
      <w:r w:rsidR="008505BB">
        <w:rPr>
          <w:rFonts w:ascii="Times New Roman" w:hAnsi="Times New Roman" w:cs="Times New Roman"/>
        </w:rPr>
        <w:br/>
      </w:r>
      <w:r w:rsidRPr="007A02A3">
        <w:rPr>
          <w:rFonts w:ascii="Times New Roman" w:hAnsi="Times New Roman" w:cs="Times New Roman"/>
        </w:rPr>
        <w:t>Psicomotricisti (</w:t>
      </w:r>
      <w:r w:rsidRPr="008505BB">
        <w:rPr>
          <w:rFonts w:ascii="Times New Roman" w:hAnsi="Times New Roman" w:cs="Times New Roman"/>
          <w:b/>
          <w:bCs/>
          <w:i/>
          <w:iCs/>
        </w:rPr>
        <w:t xml:space="preserve">16 crediti </w:t>
      </w:r>
      <w:proofErr w:type="spellStart"/>
      <w:r w:rsidRPr="008505BB">
        <w:rPr>
          <w:rFonts w:ascii="Times New Roman" w:hAnsi="Times New Roman" w:cs="Times New Roman"/>
          <w:b/>
          <w:bCs/>
          <w:i/>
          <w:iCs/>
        </w:rPr>
        <w:t>F.I.Sc.O.P</w:t>
      </w:r>
      <w:proofErr w:type="spellEnd"/>
      <w:r w:rsidRPr="008505BB">
        <w:rPr>
          <w:rFonts w:ascii="Times New Roman" w:hAnsi="Times New Roman" w:cs="Times New Roman"/>
          <w:b/>
          <w:bCs/>
          <w:i/>
          <w:iCs/>
        </w:rPr>
        <w:t>.)</w:t>
      </w:r>
      <w:r w:rsidRPr="008505BB">
        <w:rPr>
          <w:rFonts w:ascii="Times New Roman" w:hAnsi="Times New Roman" w:cs="Times New Roman"/>
          <w:b/>
          <w:bCs/>
          <w:sz w:val="27"/>
          <w:szCs w:val="27"/>
        </w:rPr>
        <w:t xml:space="preserve"> </w:t>
      </w:r>
      <w:r>
        <w:rPr>
          <w:rFonts w:ascii="Times New Roman" w:hAnsi="Times New Roman" w:cs="Times New Roman"/>
          <w:b/>
          <w:bCs/>
          <w:color w:val="FF0000"/>
          <w:sz w:val="27"/>
          <w:szCs w:val="27"/>
        </w:rPr>
        <w:br/>
      </w:r>
      <w:r>
        <w:rPr>
          <w:rFonts w:ascii="Times New Roman" w:hAnsi="Times New Roman" w:cs="Times New Roman"/>
          <w:b/>
          <w:bCs/>
          <w:sz w:val="27"/>
          <w:szCs w:val="27"/>
        </w:rPr>
        <w:br/>
      </w:r>
      <w:r w:rsidRPr="007A02A3">
        <w:rPr>
          <w:rFonts w:ascii="Times New Roman" w:hAnsi="Times New Roman" w:cs="Times New Roman"/>
          <w:b/>
          <w:bCs/>
          <w:sz w:val="27"/>
          <w:szCs w:val="27"/>
        </w:rPr>
        <w:t>Costo</w:t>
      </w:r>
      <w:r>
        <w:rPr>
          <w:rFonts w:ascii="Times New Roman" w:hAnsi="Times New Roman" w:cs="Times New Roman"/>
          <w:b/>
          <w:bCs/>
          <w:sz w:val="27"/>
          <w:szCs w:val="27"/>
        </w:rPr>
        <w:t xml:space="preserve"> </w:t>
      </w:r>
      <w:r w:rsidRPr="007A02A3">
        <w:rPr>
          <w:rFonts w:ascii="Times New Roman" w:hAnsi="Times New Roman" w:cs="Times New Roman"/>
          <w:b/>
          <w:bCs/>
        </w:rPr>
        <w:t>€ 200,00 + iva (= € 244,00)</w:t>
      </w:r>
      <w:r w:rsidRPr="007A02A3">
        <w:rPr>
          <w:rFonts w:ascii="Times New Roman" w:hAnsi="Times New Roman" w:cs="Times New Roman"/>
        </w:rPr>
        <w:t xml:space="preserve"> </w:t>
      </w:r>
      <w:bookmarkStart w:id="0" w:name="_GoBack"/>
      <w:bookmarkEnd w:id="0"/>
    </w:p>
    <w:p w14:paraId="183294C0" w14:textId="332292E0" w:rsidR="008505BB" w:rsidRPr="007A02A3" w:rsidRDefault="008505BB" w:rsidP="00780E9B">
      <w:pPr>
        <w:spacing w:before="100" w:beforeAutospacing="1" w:after="100" w:afterAutospacing="1"/>
        <w:rPr>
          <w:rFonts w:ascii="Times New Roman" w:hAnsi="Times New Roman" w:cs="Times New Roman"/>
        </w:rPr>
      </w:pPr>
      <w:r w:rsidRPr="007A02A3">
        <w:rPr>
          <w:rFonts w:ascii="Times New Roman" w:hAnsi="Times New Roman" w:cs="Times New Roman"/>
          <w:b/>
          <w:bCs/>
          <w:i/>
          <w:iCs/>
        </w:rPr>
        <w:t>Massimo 15 partecipanti.</w:t>
      </w:r>
    </w:p>
    <w:p w14:paraId="271DED50" w14:textId="77777777" w:rsidR="00780E9B" w:rsidRPr="007A02A3" w:rsidRDefault="00780E9B" w:rsidP="00780E9B">
      <w:pPr>
        <w:spacing w:before="100" w:beforeAutospacing="1" w:after="100" w:afterAutospacing="1"/>
        <w:jc w:val="both"/>
        <w:rPr>
          <w:rFonts w:ascii="Times New Roman" w:hAnsi="Times New Roman" w:cs="Times New Roman"/>
        </w:rPr>
      </w:pPr>
      <w:r w:rsidRPr="007A02A3">
        <w:rPr>
          <w:rFonts w:ascii="Times New Roman" w:hAnsi="Times New Roman" w:cs="Times New Roman"/>
          <w:i/>
          <w:iCs/>
        </w:rPr>
        <w:t xml:space="preserve">L'attivazione del seminario è subordinata alla iscrizione di un minimo di </w:t>
      </w:r>
      <w:proofErr w:type="gramStart"/>
      <w:r w:rsidRPr="007A02A3">
        <w:rPr>
          <w:rFonts w:ascii="Times New Roman" w:hAnsi="Times New Roman" w:cs="Times New Roman"/>
          <w:i/>
          <w:iCs/>
        </w:rPr>
        <w:t>10</w:t>
      </w:r>
      <w:proofErr w:type="gramEnd"/>
      <w:r w:rsidRPr="007A02A3">
        <w:rPr>
          <w:rFonts w:ascii="Times New Roman" w:hAnsi="Times New Roman" w:cs="Times New Roman"/>
          <w:i/>
          <w:iCs/>
        </w:rPr>
        <w:t xml:space="preserve"> partecipanti; in caso contrario la Direzione si riserva di comunicare la sospensione al più presto e verrà rimborsato solo la quota già versata.</w:t>
      </w:r>
      <w:r w:rsidRPr="007A02A3">
        <w:rPr>
          <w:rFonts w:ascii="Times New Roman" w:hAnsi="Times New Roman" w:cs="Times New Roman"/>
        </w:rPr>
        <w:t xml:space="preserve"> </w:t>
      </w:r>
    </w:p>
    <w:p w14:paraId="4225EBB5" w14:textId="77777777" w:rsidR="00780E9B" w:rsidRPr="001840D1" w:rsidRDefault="00780E9B" w:rsidP="00780E9B">
      <w:pPr>
        <w:spacing w:before="100" w:beforeAutospacing="1" w:after="100" w:afterAutospacing="1"/>
        <w:outlineLvl w:val="2"/>
        <w:rPr>
          <w:rFonts w:ascii="Times New Roman" w:hAnsi="Times New Roman" w:cs="Times New Roman"/>
        </w:rPr>
      </w:pPr>
      <w:r w:rsidRPr="001840D1">
        <w:rPr>
          <w:rFonts w:ascii="Times New Roman" w:hAnsi="Times New Roman" w:cs="Times New Roman"/>
          <w:b/>
          <w:bCs/>
        </w:rPr>
        <w:t>Sede del Corso: CSPPNI</w:t>
      </w:r>
      <w:r w:rsidRPr="001840D1">
        <w:rPr>
          <w:rFonts w:ascii="Times New Roman" w:hAnsi="Times New Roman" w:cs="Times New Roman"/>
        </w:rPr>
        <w:t xml:space="preserve"> s.r.l. </w:t>
      </w:r>
      <w:hyperlink r:id="rId9" w:tooltip="Contatti" w:history="1">
        <w:r w:rsidRPr="001840D1">
          <w:rPr>
            <w:rFonts w:ascii="Times New Roman" w:hAnsi="Times New Roman" w:cs="Times New Roman"/>
          </w:rPr>
          <w:t>Viale Marche, 93 - Milano </w:t>
        </w:r>
      </w:hyperlink>
      <w:r w:rsidRPr="001840D1">
        <w:rPr>
          <w:rFonts w:ascii="Times New Roman" w:hAnsi="Times New Roman" w:cs="Times New Roman"/>
        </w:rPr>
        <w:t xml:space="preserve"> </w:t>
      </w:r>
    </w:p>
    <w:p w14:paraId="3C24A48D" w14:textId="345B02E4" w:rsidR="00E82826" w:rsidRPr="001840D1" w:rsidRDefault="001840D1" w:rsidP="00E82826">
      <w:pPr>
        <w:widowControl/>
        <w:tabs>
          <w:tab w:val="left" w:pos="-1134"/>
          <w:tab w:val="left" w:pos="-567"/>
          <w:tab w:val="left" w:pos="-1"/>
          <w:tab w:val="left" w:pos="565"/>
          <w:tab w:val="left" w:pos="1131"/>
          <w:tab w:val="left" w:pos="1698"/>
          <w:tab w:val="left" w:pos="2127"/>
          <w:tab w:val="left" w:pos="2835"/>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rPr>
          <w:rFonts w:ascii="Times New Roman" w:hAnsi="Times New Roman" w:cs="Times New Roman"/>
        </w:rPr>
      </w:pPr>
      <w:r w:rsidRPr="001840D1">
        <w:rPr>
          <w:rFonts w:ascii="Times New Roman" w:hAnsi="Times New Roman" w:cs="Times New Roman"/>
        </w:rPr>
        <w:t xml:space="preserve">Per le iscrizioni rivolgersi a </w:t>
      </w:r>
      <w:proofErr w:type="spellStart"/>
      <w:r w:rsidRPr="001840D1">
        <w:rPr>
          <w:rFonts w:ascii="Times New Roman" w:hAnsi="Times New Roman" w:cs="Times New Roman"/>
          <w:b/>
          <w:bCs/>
        </w:rPr>
        <w:t>Intervision</w:t>
      </w:r>
      <w:proofErr w:type="spellEnd"/>
      <w:r w:rsidRPr="001840D1">
        <w:rPr>
          <w:rFonts w:ascii="Times New Roman" w:hAnsi="Times New Roman" w:cs="Times New Roman"/>
          <w:b/>
          <w:bCs/>
        </w:rPr>
        <w:t xml:space="preserve"> Italia</w:t>
      </w:r>
      <w:r w:rsidRPr="001840D1">
        <w:rPr>
          <w:rFonts w:ascii="Times New Roman" w:hAnsi="Times New Roman" w:cs="Times New Roman"/>
        </w:rPr>
        <w:t xml:space="preserve"> al 02316790 o </w:t>
      </w:r>
      <w:hyperlink r:id="rId10" w:history="1">
        <w:r w:rsidRPr="001840D1">
          <w:rPr>
            <w:rStyle w:val="Collegamentoipertestuale"/>
            <w:rFonts w:ascii="Times New Roman" w:hAnsi="Times New Roman"/>
          </w:rPr>
          <w:t>formazione@intervisionitalia.com</w:t>
        </w:r>
      </w:hyperlink>
    </w:p>
    <w:sectPr w:rsidR="00E82826" w:rsidRPr="001840D1" w:rsidSect="00964B33">
      <w:type w:val="continuous"/>
      <w:pgSz w:w="11905" w:h="16837"/>
      <w:pgMar w:top="1134" w:right="1134" w:bottom="567" w:left="1134" w:header="1440" w:footer="1440" w:gutter="0"/>
      <w:cols w: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891C" w14:textId="77777777" w:rsidR="00A67B0F" w:rsidRDefault="00A67B0F" w:rsidP="00617D68">
      <w:r>
        <w:separator/>
      </w:r>
    </w:p>
  </w:endnote>
  <w:endnote w:type="continuationSeparator" w:id="0">
    <w:p w14:paraId="1280020F" w14:textId="77777777" w:rsidR="00A67B0F" w:rsidRDefault="00A67B0F" w:rsidP="0061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Normale">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font>
  <w:font w:name="MS Serif">
    <w:panose1 w:val="00000000000000000000"/>
    <w:charset w:val="00"/>
    <w:family w:val="roman"/>
    <w:notTrueType/>
    <w:pitch w:val="variable"/>
    <w:sig w:usb0="00000003" w:usb1="00000000" w:usb2="00000000" w:usb3="00000000" w:csb0="00000001" w:csb1="00000000"/>
  </w:font>
  <w:font w:name="Times New Roman Condensed">
    <w:altName w:val="Bell MT"/>
    <w:panose1 w:val="00000000000000000000"/>
    <w:charset w:val="00"/>
    <w:family w:val="roman"/>
    <w:notTrueType/>
    <w:pitch w:val="variable"/>
    <w:sig w:usb0="00000003" w:usb1="00000000" w:usb2="00000000" w:usb3="00000000" w:csb0="00000001" w:csb1="00000000"/>
  </w:font>
  <w:font w:name="CaslonOpnface BT">
    <w:altName w:val="Imprint MT Shado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48F4" w14:textId="77777777" w:rsidR="00A67B0F" w:rsidRDefault="00A67B0F" w:rsidP="00617D68">
      <w:r>
        <w:separator/>
      </w:r>
    </w:p>
  </w:footnote>
  <w:footnote w:type="continuationSeparator" w:id="0">
    <w:p w14:paraId="22938EC1" w14:textId="77777777" w:rsidR="00A67B0F" w:rsidRDefault="00A67B0F" w:rsidP="00617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5"/>
      <w:numFmt w:val="bullet"/>
      <w:lvlText w:val="•"/>
      <w:lvlJc w:val="left"/>
      <w:pPr>
        <w:tabs>
          <w:tab w:val="num" w:pos="170"/>
        </w:tabs>
        <w:ind w:left="170" w:firstLine="0"/>
      </w:pPr>
      <w:rPr>
        <w:rFonts w:ascii="Times New Roman" w:hAnsi="Times New Roman"/>
      </w:rPr>
    </w:lvl>
    <w:lvl w:ilvl="1">
      <w:start w:val="1"/>
      <w:numFmt w:val="bullet"/>
      <w:lvlText w:val="←"/>
      <w:lvlJc w:val="left"/>
      <w:pPr>
        <w:tabs>
          <w:tab w:val="num" w:pos="720"/>
        </w:tabs>
        <w:ind w:left="720" w:firstLine="0"/>
      </w:pPr>
      <w:rPr>
        <w:rFonts w:ascii="Times New Roman" w:hAnsi="Times New Roman"/>
      </w:rPr>
    </w:lvl>
    <w:lvl w:ilvl="2">
      <w:start w:val="1"/>
      <w:numFmt w:val="bullet"/>
      <w:lvlText w:val="←"/>
      <w:lvlJc w:val="left"/>
      <w:pPr>
        <w:tabs>
          <w:tab w:val="num" w:pos="1440"/>
        </w:tabs>
        <w:ind w:left="1440" w:firstLine="0"/>
      </w:pPr>
      <w:rPr>
        <w:rFonts w:ascii="Times New Roman" w:hAnsi="Times New Roman"/>
      </w:rPr>
    </w:lvl>
    <w:lvl w:ilvl="3">
      <w:start w:val="1"/>
      <w:numFmt w:val="bullet"/>
      <w:lvlText w:val="←"/>
      <w:lvlJc w:val="left"/>
      <w:pPr>
        <w:tabs>
          <w:tab w:val="num" w:pos="2160"/>
        </w:tabs>
        <w:ind w:left="2160" w:firstLine="0"/>
      </w:pPr>
      <w:rPr>
        <w:rFonts w:ascii="Times New Roman" w:hAnsi="Times New Roman"/>
      </w:rPr>
    </w:lvl>
    <w:lvl w:ilvl="4">
      <w:start w:val="1"/>
      <w:numFmt w:val="bullet"/>
      <w:lvlText w:val="←"/>
      <w:lvlJc w:val="left"/>
      <w:pPr>
        <w:tabs>
          <w:tab w:val="num" w:pos="2880"/>
        </w:tabs>
        <w:ind w:left="2880" w:firstLine="0"/>
      </w:pPr>
      <w:rPr>
        <w:rFonts w:ascii="Times New Roman" w:hAnsi="Times New Roman"/>
      </w:rPr>
    </w:lvl>
    <w:lvl w:ilvl="5">
      <w:start w:val="1"/>
      <w:numFmt w:val="bullet"/>
      <w:lvlText w:val="←"/>
      <w:lvlJc w:val="left"/>
      <w:pPr>
        <w:tabs>
          <w:tab w:val="num" w:pos="3600"/>
        </w:tabs>
        <w:ind w:left="3600" w:firstLine="0"/>
      </w:pPr>
      <w:rPr>
        <w:rFonts w:ascii="Times New Roman" w:hAnsi="Times New Roman"/>
      </w:rPr>
    </w:lvl>
    <w:lvl w:ilvl="6">
      <w:start w:val="1"/>
      <w:numFmt w:val="bullet"/>
      <w:lvlText w:val="←"/>
      <w:lvlJc w:val="left"/>
      <w:pPr>
        <w:tabs>
          <w:tab w:val="num" w:pos="4320"/>
        </w:tabs>
        <w:ind w:left="4320" w:firstLine="0"/>
      </w:pPr>
      <w:rPr>
        <w:rFonts w:ascii="Times New Roman" w:hAnsi="Times New Roman"/>
      </w:rPr>
    </w:lvl>
    <w:lvl w:ilvl="7">
      <w:start w:val="1"/>
      <w:numFmt w:val="bullet"/>
      <w:lvlText w:val="←"/>
      <w:lvlJc w:val="left"/>
      <w:pPr>
        <w:tabs>
          <w:tab w:val="num" w:pos="5040"/>
        </w:tabs>
        <w:ind w:left="5040" w:firstLine="0"/>
      </w:pPr>
      <w:rPr>
        <w:rFonts w:ascii="Times New Roman" w:hAnsi="Times New Roman"/>
      </w:rPr>
    </w:lvl>
    <w:lvl w:ilvl="8">
      <w:start w:val="1"/>
      <w:numFmt w:val="bullet"/>
      <w:lvlText w:val="←"/>
      <w:lvlJc w:val="left"/>
      <w:pPr>
        <w:tabs>
          <w:tab w:val="num" w:pos="5760"/>
        </w:tabs>
        <w:ind w:left="5760" w:firstLine="0"/>
      </w:pPr>
      <w:rPr>
        <w:rFonts w:ascii="Times New Roman" w:hAnsi="Times New Roman"/>
      </w:rPr>
    </w:lvl>
  </w:abstractNum>
  <w:abstractNum w:abstractNumId="1" w15:restartNumberingAfterBreak="0">
    <w:nsid w:val="13747071"/>
    <w:multiLevelType w:val="hybridMultilevel"/>
    <w:tmpl w:val="FCFC07D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807333"/>
    <w:multiLevelType w:val="hybridMultilevel"/>
    <w:tmpl w:val="8B1C33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FF831C1"/>
    <w:multiLevelType w:val="singleLevel"/>
    <w:tmpl w:val="E788D048"/>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44762A74"/>
    <w:multiLevelType w:val="singleLevel"/>
    <w:tmpl w:val="4D8EC324"/>
    <w:lvl w:ilvl="0">
      <w:start w:val="1"/>
      <w:numFmt w:val="upperLetter"/>
      <w:lvlText w:val="%1) "/>
      <w:legacy w:legacy="1" w:legacySpace="0" w:legacyIndent="283"/>
      <w:lvlJc w:val="left"/>
      <w:pPr>
        <w:ind w:left="283" w:hanging="283"/>
      </w:pPr>
      <w:rPr>
        <w:rFonts w:ascii="Arial" w:hAnsi="Arial" w:cs="Arial" w:hint="default"/>
        <w:b w:val="0"/>
        <w:i w:val="0"/>
        <w:strike w:val="0"/>
        <w:dstrike w:val="0"/>
        <w:sz w:val="24"/>
        <w:u w:val="none"/>
        <w:effect w:val="none"/>
      </w:rPr>
    </w:lvl>
  </w:abstractNum>
  <w:abstractNum w:abstractNumId="5" w15:restartNumberingAfterBreak="0">
    <w:nsid w:val="4CD42DDC"/>
    <w:multiLevelType w:val="hybridMultilevel"/>
    <w:tmpl w:val="01D45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BA161B"/>
    <w:multiLevelType w:val="hybridMultilevel"/>
    <w:tmpl w:val="5D8C4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7A05F8"/>
    <w:multiLevelType w:val="singleLevel"/>
    <w:tmpl w:val="4EBAC0C2"/>
    <w:lvl w:ilvl="0">
      <w:start w:val="2"/>
      <w:numFmt w:val="upperLetter"/>
      <w:lvlText w:val="%1) "/>
      <w:legacy w:legacy="1" w:legacySpace="0" w:legacyIndent="283"/>
      <w:lvlJc w:val="left"/>
      <w:pPr>
        <w:ind w:left="283" w:hanging="283"/>
      </w:pPr>
      <w:rPr>
        <w:rFonts w:ascii="Arial" w:hAnsi="Arial" w:cs="Arial" w:hint="default"/>
        <w:b w:val="0"/>
        <w:i w:val="0"/>
        <w:strike w:val="0"/>
        <w:dstrike w:val="0"/>
        <w:sz w:val="24"/>
        <w:u w:val="none"/>
        <w:effect w:val="none"/>
      </w:rPr>
    </w:lvl>
  </w:abstractNum>
  <w:abstractNum w:abstractNumId="8" w15:restartNumberingAfterBreak="0">
    <w:nsid w:val="5A11014E"/>
    <w:multiLevelType w:val="hybridMultilevel"/>
    <w:tmpl w:val="913A00D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8A1939"/>
    <w:multiLevelType w:val="hybridMultilevel"/>
    <w:tmpl w:val="89505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E304B4"/>
    <w:multiLevelType w:val="hybridMultilevel"/>
    <w:tmpl w:val="35289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6"/>
  </w:num>
  <w:num w:numId="5">
    <w:abstractNumId w:val="5"/>
  </w:num>
  <w:num w:numId="6">
    <w:abstractNumId w:val="8"/>
  </w:num>
  <w:num w:numId="7">
    <w:abstractNumId w:val="0"/>
  </w:num>
  <w:num w:numId="8">
    <w:abstractNumId w:val="10"/>
  </w:num>
  <w:num w:numId="9">
    <w:abstractNumId w:val="3"/>
  </w:num>
  <w:num w:numId="10">
    <w:abstractNumId w:val="4"/>
  </w:num>
  <w:num w:numId="11">
    <w:abstractNumId w:val="4"/>
    <w:lvlOverride w:ilvl="0">
      <w:startOverride w:val="1"/>
    </w:lvlOverride>
  </w:num>
  <w:num w:numId="12">
    <w:abstractNumId w:val="7"/>
  </w:num>
  <w:num w:numId="13">
    <w:abstractNumId w:val="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6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24"/>
    <w:rsid w:val="00000F0F"/>
    <w:rsid w:val="00020169"/>
    <w:rsid w:val="000219C8"/>
    <w:rsid w:val="0002364F"/>
    <w:rsid w:val="000257B9"/>
    <w:rsid w:val="000315AE"/>
    <w:rsid w:val="00044252"/>
    <w:rsid w:val="00057ADC"/>
    <w:rsid w:val="000767AF"/>
    <w:rsid w:val="0009661B"/>
    <w:rsid w:val="000C3FF5"/>
    <w:rsid w:val="000C575A"/>
    <w:rsid w:val="000C5FE6"/>
    <w:rsid w:val="000C651F"/>
    <w:rsid w:val="000C7622"/>
    <w:rsid w:val="000E2097"/>
    <w:rsid w:val="000F307D"/>
    <w:rsid w:val="000F3C2D"/>
    <w:rsid w:val="00102163"/>
    <w:rsid w:val="00110F00"/>
    <w:rsid w:val="001261D7"/>
    <w:rsid w:val="00133EC9"/>
    <w:rsid w:val="00145890"/>
    <w:rsid w:val="00157420"/>
    <w:rsid w:val="00183A71"/>
    <w:rsid w:val="001840D1"/>
    <w:rsid w:val="001919D6"/>
    <w:rsid w:val="001A79DE"/>
    <w:rsid w:val="001C09C3"/>
    <w:rsid w:val="001C22C0"/>
    <w:rsid w:val="001F2835"/>
    <w:rsid w:val="00203930"/>
    <w:rsid w:val="00212374"/>
    <w:rsid w:val="002328EF"/>
    <w:rsid w:val="00264C1B"/>
    <w:rsid w:val="002661D9"/>
    <w:rsid w:val="00271605"/>
    <w:rsid w:val="00294C0E"/>
    <w:rsid w:val="00295D64"/>
    <w:rsid w:val="002B2E56"/>
    <w:rsid w:val="002B3D62"/>
    <w:rsid w:val="002C10BF"/>
    <w:rsid w:val="002C42AA"/>
    <w:rsid w:val="002C51F9"/>
    <w:rsid w:val="002E090A"/>
    <w:rsid w:val="003153DE"/>
    <w:rsid w:val="00343772"/>
    <w:rsid w:val="0035517E"/>
    <w:rsid w:val="00363946"/>
    <w:rsid w:val="003676A3"/>
    <w:rsid w:val="00380D33"/>
    <w:rsid w:val="003A70C7"/>
    <w:rsid w:val="003B2EAB"/>
    <w:rsid w:val="003B3D4C"/>
    <w:rsid w:val="003D2A5E"/>
    <w:rsid w:val="003F0080"/>
    <w:rsid w:val="00416D12"/>
    <w:rsid w:val="00427A35"/>
    <w:rsid w:val="00440AF8"/>
    <w:rsid w:val="004413DB"/>
    <w:rsid w:val="00465925"/>
    <w:rsid w:val="004765DD"/>
    <w:rsid w:val="00476797"/>
    <w:rsid w:val="0048224B"/>
    <w:rsid w:val="00493FB6"/>
    <w:rsid w:val="00494F13"/>
    <w:rsid w:val="004A0E01"/>
    <w:rsid w:val="004B70CC"/>
    <w:rsid w:val="004C007C"/>
    <w:rsid w:val="004E1A08"/>
    <w:rsid w:val="004F7A96"/>
    <w:rsid w:val="00505D85"/>
    <w:rsid w:val="0050729D"/>
    <w:rsid w:val="00523C43"/>
    <w:rsid w:val="00533036"/>
    <w:rsid w:val="00547C12"/>
    <w:rsid w:val="00550E4D"/>
    <w:rsid w:val="00551477"/>
    <w:rsid w:val="00557F62"/>
    <w:rsid w:val="00560A06"/>
    <w:rsid w:val="00563889"/>
    <w:rsid w:val="00567D23"/>
    <w:rsid w:val="00583A20"/>
    <w:rsid w:val="005C3F95"/>
    <w:rsid w:val="005C560C"/>
    <w:rsid w:val="005E521B"/>
    <w:rsid w:val="005E693E"/>
    <w:rsid w:val="00606C29"/>
    <w:rsid w:val="00614E81"/>
    <w:rsid w:val="00617D68"/>
    <w:rsid w:val="00634E7D"/>
    <w:rsid w:val="006409B3"/>
    <w:rsid w:val="006413DC"/>
    <w:rsid w:val="0067101B"/>
    <w:rsid w:val="00694FF4"/>
    <w:rsid w:val="006C23A8"/>
    <w:rsid w:val="006C55CF"/>
    <w:rsid w:val="006D10A7"/>
    <w:rsid w:val="006E6CDA"/>
    <w:rsid w:val="006F013E"/>
    <w:rsid w:val="006F2DBE"/>
    <w:rsid w:val="006F3557"/>
    <w:rsid w:val="006F50E5"/>
    <w:rsid w:val="006F6278"/>
    <w:rsid w:val="00714E27"/>
    <w:rsid w:val="0071518B"/>
    <w:rsid w:val="00717BDB"/>
    <w:rsid w:val="00734189"/>
    <w:rsid w:val="00751AE8"/>
    <w:rsid w:val="00754EE8"/>
    <w:rsid w:val="007772A6"/>
    <w:rsid w:val="00780E9B"/>
    <w:rsid w:val="0078490B"/>
    <w:rsid w:val="00790793"/>
    <w:rsid w:val="007C1B09"/>
    <w:rsid w:val="008146AE"/>
    <w:rsid w:val="00821DD9"/>
    <w:rsid w:val="00834162"/>
    <w:rsid w:val="008505BB"/>
    <w:rsid w:val="00852FFC"/>
    <w:rsid w:val="008548D0"/>
    <w:rsid w:val="00856B89"/>
    <w:rsid w:val="00863C12"/>
    <w:rsid w:val="00872063"/>
    <w:rsid w:val="00875E8A"/>
    <w:rsid w:val="00883C6D"/>
    <w:rsid w:val="008943B4"/>
    <w:rsid w:val="00897501"/>
    <w:rsid w:val="00897900"/>
    <w:rsid w:val="008A51A5"/>
    <w:rsid w:val="008A7F48"/>
    <w:rsid w:val="008C1FD5"/>
    <w:rsid w:val="008C265A"/>
    <w:rsid w:val="008C51C5"/>
    <w:rsid w:val="008D0E9E"/>
    <w:rsid w:val="008D3BDF"/>
    <w:rsid w:val="008D5904"/>
    <w:rsid w:val="008E5F8E"/>
    <w:rsid w:val="008F14DF"/>
    <w:rsid w:val="008F3124"/>
    <w:rsid w:val="00905B90"/>
    <w:rsid w:val="00912D25"/>
    <w:rsid w:val="00925BCE"/>
    <w:rsid w:val="00953E9A"/>
    <w:rsid w:val="0096221F"/>
    <w:rsid w:val="00964B33"/>
    <w:rsid w:val="009902BC"/>
    <w:rsid w:val="0099182C"/>
    <w:rsid w:val="00991FDF"/>
    <w:rsid w:val="009B791F"/>
    <w:rsid w:val="009C33BC"/>
    <w:rsid w:val="009D28A8"/>
    <w:rsid w:val="009D6A04"/>
    <w:rsid w:val="00A1760E"/>
    <w:rsid w:val="00A17AC3"/>
    <w:rsid w:val="00A20714"/>
    <w:rsid w:val="00A361DE"/>
    <w:rsid w:val="00A43C45"/>
    <w:rsid w:val="00A50651"/>
    <w:rsid w:val="00A52FA6"/>
    <w:rsid w:val="00A67B0F"/>
    <w:rsid w:val="00A763E8"/>
    <w:rsid w:val="00A90F5D"/>
    <w:rsid w:val="00AC07A0"/>
    <w:rsid w:val="00AC72C0"/>
    <w:rsid w:val="00AC7783"/>
    <w:rsid w:val="00AD4727"/>
    <w:rsid w:val="00AF2857"/>
    <w:rsid w:val="00B0033C"/>
    <w:rsid w:val="00B011DD"/>
    <w:rsid w:val="00B03C13"/>
    <w:rsid w:val="00B03FAE"/>
    <w:rsid w:val="00B11016"/>
    <w:rsid w:val="00B228D5"/>
    <w:rsid w:val="00B31E27"/>
    <w:rsid w:val="00B40328"/>
    <w:rsid w:val="00B74E4D"/>
    <w:rsid w:val="00B74F8C"/>
    <w:rsid w:val="00B81C00"/>
    <w:rsid w:val="00B863D4"/>
    <w:rsid w:val="00BA1492"/>
    <w:rsid w:val="00BA22A3"/>
    <w:rsid w:val="00BA27AC"/>
    <w:rsid w:val="00BC06E8"/>
    <w:rsid w:val="00BF18C2"/>
    <w:rsid w:val="00C10CC0"/>
    <w:rsid w:val="00C13942"/>
    <w:rsid w:val="00C14B6A"/>
    <w:rsid w:val="00C21AC1"/>
    <w:rsid w:val="00C22C54"/>
    <w:rsid w:val="00C2532B"/>
    <w:rsid w:val="00C3050D"/>
    <w:rsid w:val="00C318D9"/>
    <w:rsid w:val="00C3437C"/>
    <w:rsid w:val="00C42ED2"/>
    <w:rsid w:val="00C46BC7"/>
    <w:rsid w:val="00C635BA"/>
    <w:rsid w:val="00C8559F"/>
    <w:rsid w:val="00C91081"/>
    <w:rsid w:val="00C9533C"/>
    <w:rsid w:val="00CA2F78"/>
    <w:rsid w:val="00CB10BE"/>
    <w:rsid w:val="00CB5961"/>
    <w:rsid w:val="00CC3902"/>
    <w:rsid w:val="00CC4692"/>
    <w:rsid w:val="00CC57E4"/>
    <w:rsid w:val="00CC6FB8"/>
    <w:rsid w:val="00CD2484"/>
    <w:rsid w:val="00CD4F94"/>
    <w:rsid w:val="00CD6A4C"/>
    <w:rsid w:val="00CE14F6"/>
    <w:rsid w:val="00CE48F3"/>
    <w:rsid w:val="00CE6143"/>
    <w:rsid w:val="00CE7F4F"/>
    <w:rsid w:val="00CF6510"/>
    <w:rsid w:val="00D110A5"/>
    <w:rsid w:val="00D11356"/>
    <w:rsid w:val="00D14C03"/>
    <w:rsid w:val="00D27690"/>
    <w:rsid w:val="00D361AF"/>
    <w:rsid w:val="00D44DCC"/>
    <w:rsid w:val="00D54694"/>
    <w:rsid w:val="00D643A8"/>
    <w:rsid w:val="00D830E4"/>
    <w:rsid w:val="00DA00F7"/>
    <w:rsid w:val="00DA1F5E"/>
    <w:rsid w:val="00DC78C7"/>
    <w:rsid w:val="00DD1A62"/>
    <w:rsid w:val="00DE03A5"/>
    <w:rsid w:val="00DE38AF"/>
    <w:rsid w:val="00DF1A23"/>
    <w:rsid w:val="00E02852"/>
    <w:rsid w:val="00E07AFC"/>
    <w:rsid w:val="00E12473"/>
    <w:rsid w:val="00E37E60"/>
    <w:rsid w:val="00E4113C"/>
    <w:rsid w:val="00E46108"/>
    <w:rsid w:val="00E504C8"/>
    <w:rsid w:val="00E51AC6"/>
    <w:rsid w:val="00E5668B"/>
    <w:rsid w:val="00E82826"/>
    <w:rsid w:val="00E8484D"/>
    <w:rsid w:val="00E877C1"/>
    <w:rsid w:val="00E90B74"/>
    <w:rsid w:val="00EA3090"/>
    <w:rsid w:val="00EB5B0C"/>
    <w:rsid w:val="00EC71BC"/>
    <w:rsid w:val="00ED59B1"/>
    <w:rsid w:val="00EE3C10"/>
    <w:rsid w:val="00F01C3B"/>
    <w:rsid w:val="00F021E9"/>
    <w:rsid w:val="00F31F06"/>
    <w:rsid w:val="00F332C8"/>
    <w:rsid w:val="00F351EB"/>
    <w:rsid w:val="00F45296"/>
    <w:rsid w:val="00F61834"/>
    <w:rsid w:val="00F70BF0"/>
    <w:rsid w:val="00F84C60"/>
    <w:rsid w:val="00F8776E"/>
    <w:rsid w:val="00FA2138"/>
    <w:rsid w:val="00FB44E5"/>
    <w:rsid w:val="00FB6668"/>
    <w:rsid w:val="00FC615A"/>
    <w:rsid w:val="00FD4A69"/>
    <w:rsid w:val="00FE38FF"/>
    <w:rsid w:val="00FE4720"/>
    <w:rsid w:val="00FE52BC"/>
    <w:rsid w:val="00FF0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4DBED"/>
  <w14:defaultImageDpi w14:val="0"/>
  <w15:docId w15:val="{C53A2A1E-FCAC-4C3B-9E20-7417CF55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Courier New Normale" w:hAnsi="Courier New Normale" w:cs="Courier New Normale"/>
      <w:sz w:val="24"/>
      <w:szCs w:val="24"/>
    </w:rPr>
  </w:style>
  <w:style w:type="paragraph" w:styleId="Titolo1">
    <w:name w:val="heading 1"/>
    <w:basedOn w:val="Normale"/>
    <w:next w:val="Normale"/>
    <w:link w:val="Titolo1Carattere"/>
    <w:uiPriority w:val="9"/>
    <w:qFormat/>
    <w:rsid w:val="00617D68"/>
    <w:pPr>
      <w:keepNext/>
      <w:widowControl/>
      <w:overflowPunct w:val="0"/>
      <w:jc w:val="both"/>
      <w:outlineLvl w:val="0"/>
    </w:pPr>
    <w:rPr>
      <w:rFonts w:ascii="Arial" w:hAnsi="Arial" w:cs="Times New Roman"/>
      <w:szCs w:val="20"/>
    </w:rPr>
  </w:style>
  <w:style w:type="paragraph" w:styleId="Titolo2">
    <w:name w:val="heading 2"/>
    <w:basedOn w:val="Normale"/>
    <w:next w:val="Normale"/>
    <w:link w:val="Titolo2Carattere"/>
    <w:uiPriority w:val="9"/>
    <w:qFormat/>
    <w:rsid w:val="00617D68"/>
    <w:pPr>
      <w:keepNext/>
      <w:widowControl/>
      <w:overflowPunct w:val="0"/>
      <w:jc w:val="both"/>
      <w:outlineLvl w:val="1"/>
    </w:pPr>
    <w:rPr>
      <w:rFonts w:ascii="Arial" w:hAnsi="Arial" w:cs="Times New Roman"/>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YSHYPERTEXT">
    <w:name w:val="SYS_HYPERTEXT"/>
    <w:uiPriority w:val="99"/>
    <w:rPr>
      <w:color w:val="0000FF"/>
      <w:u w:val="single"/>
    </w:rPr>
  </w:style>
  <w:style w:type="character" w:styleId="Rimandocommento">
    <w:name w:val="annotation reference"/>
    <w:uiPriority w:val="99"/>
    <w:semiHidden/>
    <w:rsid w:val="00F31F06"/>
    <w:rPr>
      <w:rFonts w:cs="Times New Roman"/>
      <w:sz w:val="16"/>
      <w:szCs w:val="16"/>
    </w:rPr>
  </w:style>
  <w:style w:type="paragraph" w:styleId="Testocommento">
    <w:name w:val="annotation text"/>
    <w:basedOn w:val="Normale"/>
    <w:link w:val="TestocommentoCarattere"/>
    <w:uiPriority w:val="99"/>
    <w:semiHidden/>
    <w:rsid w:val="00F31F06"/>
  </w:style>
  <w:style w:type="character" w:customStyle="1" w:styleId="TestocommentoCarattere">
    <w:name w:val="Testo commento Carattere"/>
    <w:link w:val="Testocommento"/>
    <w:uiPriority w:val="99"/>
    <w:semiHidden/>
    <w:locked/>
    <w:rPr>
      <w:rFonts w:ascii="Courier New Normale" w:hAnsi="Courier New Normale" w:cs="Courier New Normale"/>
      <w:sz w:val="20"/>
      <w:szCs w:val="20"/>
    </w:rPr>
  </w:style>
  <w:style w:type="paragraph" w:styleId="Soggettocommento">
    <w:name w:val="annotation subject"/>
    <w:basedOn w:val="Testocommento"/>
    <w:next w:val="Testocommento"/>
    <w:link w:val="SoggettocommentoCarattere"/>
    <w:uiPriority w:val="99"/>
    <w:semiHidden/>
    <w:rsid w:val="00F31F06"/>
    <w:rPr>
      <w:b/>
      <w:bCs/>
    </w:rPr>
  </w:style>
  <w:style w:type="character" w:customStyle="1" w:styleId="SoggettocommentoCarattere">
    <w:name w:val="Soggetto commento Carattere"/>
    <w:link w:val="Soggettocommento"/>
    <w:uiPriority w:val="99"/>
    <w:semiHidden/>
    <w:locked/>
    <w:rPr>
      <w:rFonts w:ascii="Courier New Normale" w:hAnsi="Courier New Normale" w:cs="Courier New Normale"/>
      <w:b/>
      <w:bCs/>
      <w:sz w:val="20"/>
      <w:szCs w:val="20"/>
    </w:rPr>
  </w:style>
  <w:style w:type="paragraph" w:styleId="Testofumetto">
    <w:name w:val="Balloon Text"/>
    <w:basedOn w:val="Normale"/>
    <w:link w:val="TestofumettoCarattere"/>
    <w:uiPriority w:val="99"/>
    <w:semiHidden/>
    <w:rsid w:val="00F31F06"/>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rPr>
  </w:style>
  <w:style w:type="character" w:styleId="Collegamentoipertestuale">
    <w:name w:val="Hyperlink"/>
    <w:uiPriority w:val="99"/>
    <w:rsid w:val="00FC615A"/>
    <w:rPr>
      <w:rFonts w:cs="Times New Roman"/>
      <w:color w:val="0000FF"/>
      <w:u w:val="single"/>
    </w:rPr>
  </w:style>
  <w:style w:type="paragraph" w:customStyle="1" w:styleId="Default">
    <w:name w:val="Default"/>
    <w:rsid w:val="00547C12"/>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E82826"/>
    <w:pPr>
      <w:widowControl/>
      <w:autoSpaceDE/>
      <w:autoSpaceDN/>
      <w:adjustRightInd/>
      <w:spacing w:after="200" w:line="276" w:lineRule="auto"/>
      <w:ind w:left="720"/>
      <w:contextualSpacing/>
    </w:pPr>
    <w:rPr>
      <w:rFonts w:ascii="Times New Roman" w:eastAsia="Calibri" w:hAnsi="Times New Roman" w:cs="Times New Roman"/>
      <w:szCs w:val="22"/>
      <w:lang w:eastAsia="en-US"/>
    </w:rPr>
  </w:style>
  <w:style w:type="paragraph" w:customStyle="1" w:styleId="Corpo">
    <w:name w:val="Corpo"/>
    <w:rsid w:val="00E82826"/>
    <w:pPr>
      <w:suppressAutoHyphens/>
    </w:pPr>
    <w:rPr>
      <w:rFonts w:ascii="Helvetica" w:eastAsia="ヒラギノ角ゴ Pro W3" w:hAnsi="Helvetica"/>
      <w:color w:val="000000"/>
      <w:sz w:val="24"/>
      <w:lang w:eastAsia="ar-SA"/>
    </w:rPr>
  </w:style>
  <w:style w:type="table" w:styleId="Grigliatabella">
    <w:name w:val="Table Grid"/>
    <w:basedOn w:val="Tabellanormale"/>
    <w:uiPriority w:val="59"/>
    <w:rsid w:val="00E8282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617D68"/>
    <w:rPr>
      <w:rFonts w:ascii="Arial" w:hAnsi="Arial"/>
      <w:sz w:val="24"/>
    </w:rPr>
  </w:style>
  <w:style w:type="character" w:customStyle="1" w:styleId="Titolo2Carattere">
    <w:name w:val="Titolo 2 Carattere"/>
    <w:link w:val="Titolo2"/>
    <w:uiPriority w:val="9"/>
    <w:rsid w:val="00617D68"/>
    <w:rPr>
      <w:rFonts w:ascii="Arial" w:hAnsi="Arial"/>
      <w:sz w:val="24"/>
      <w:u w:val="single"/>
    </w:rPr>
  </w:style>
  <w:style w:type="paragraph" w:styleId="Pidipagina">
    <w:name w:val="footer"/>
    <w:basedOn w:val="Normale"/>
    <w:link w:val="PidipaginaCarattere"/>
    <w:uiPriority w:val="99"/>
    <w:semiHidden/>
    <w:unhideWhenUsed/>
    <w:rsid w:val="00617D68"/>
    <w:pPr>
      <w:widowControl/>
      <w:tabs>
        <w:tab w:val="center" w:pos="4819"/>
        <w:tab w:val="right" w:pos="9638"/>
      </w:tabs>
      <w:overflowPunct w:val="0"/>
    </w:pPr>
    <w:rPr>
      <w:rFonts w:ascii="MS Serif" w:hAnsi="MS Serif" w:cs="Times New Roman"/>
      <w:sz w:val="20"/>
      <w:szCs w:val="20"/>
    </w:rPr>
  </w:style>
  <w:style w:type="character" w:customStyle="1" w:styleId="PidipaginaCarattere">
    <w:name w:val="Piè di pagina Carattere"/>
    <w:link w:val="Pidipagina"/>
    <w:uiPriority w:val="99"/>
    <w:semiHidden/>
    <w:rsid w:val="00617D68"/>
    <w:rPr>
      <w:rFonts w:ascii="MS Serif" w:hAnsi="MS Serif"/>
    </w:rPr>
  </w:style>
  <w:style w:type="paragraph" w:styleId="Corpotesto">
    <w:name w:val="Body Text"/>
    <w:basedOn w:val="Normale"/>
    <w:link w:val="CorpotestoCarattere"/>
    <w:uiPriority w:val="99"/>
    <w:semiHidden/>
    <w:unhideWhenUsed/>
    <w:rsid w:val="00617D68"/>
    <w:pPr>
      <w:widowControl/>
      <w:overflowPunct w:val="0"/>
      <w:jc w:val="both"/>
    </w:pPr>
    <w:rPr>
      <w:rFonts w:ascii="Arial" w:hAnsi="Arial" w:cs="Times New Roman"/>
      <w:b/>
      <w:color w:val="000000"/>
      <w:szCs w:val="20"/>
    </w:rPr>
  </w:style>
  <w:style w:type="character" w:customStyle="1" w:styleId="CorpotestoCarattere">
    <w:name w:val="Corpo testo Carattere"/>
    <w:link w:val="Corpotesto"/>
    <w:uiPriority w:val="99"/>
    <w:semiHidden/>
    <w:rsid w:val="00617D68"/>
    <w:rPr>
      <w:rFonts w:ascii="Arial" w:hAnsi="Arial"/>
      <w:b/>
      <w:color w:val="000000"/>
      <w:sz w:val="24"/>
    </w:rPr>
  </w:style>
  <w:style w:type="paragraph" w:styleId="Corpodeltesto2">
    <w:name w:val="Body Text 2"/>
    <w:basedOn w:val="Normale"/>
    <w:link w:val="Corpodeltesto2Carattere"/>
    <w:uiPriority w:val="99"/>
    <w:semiHidden/>
    <w:unhideWhenUsed/>
    <w:rsid w:val="00617D68"/>
    <w:pPr>
      <w:widowControl/>
      <w:overflowPunct w:val="0"/>
      <w:jc w:val="both"/>
    </w:pPr>
    <w:rPr>
      <w:rFonts w:ascii="Arial" w:hAnsi="Arial" w:cs="Times New Roman"/>
      <w:b/>
      <w:szCs w:val="20"/>
    </w:rPr>
  </w:style>
  <w:style w:type="character" w:customStyle="1" w:styleId="Corpodeltesto2Carattere">
    <w:name w:val="Corpo del testo 2 Carattere"/>
    <w:link w:val="Corpodeltesto2"/>
    <w:uiPriority w:val="99"/>
    <w:semiHidden/>
    <w:rsid w:val="00617D68"/>
    <w:rPr>
      <w:rFonts w:ascii="Arial" w:hAnsi="Arial"/>
      <w:b/>
      <w:sz w:val="24"/>
    </w:rPr>
  </w:style>
  <w:style w:type="paragraph" w:styleId="Testonotaapidipagina">
    <w:name w:val="footnote text"/>
    <w:basedOn w:val="Normale"/>
    <w:link w:val="TestonotaapidipaginaCarattere"/>
    <w:uiPriority w:val="99"/>
    <w:semiHidden/>
    <w:unhideWhenUsed/>
    <w:rsid w:val="00617D68"/>
    <w:rPr>
      <w:sz w:val="20"/>
      <w:szCs w:val="20"/>
    </w:rPr>
  </w:style>
  <w:style w:type="character" w:customStyle="1" w:styleId="TestonotaapidipaginaCarattere">
    <w:name w:val="Testo nota a piè di pagina Carattere"/>
    <w:link w:val="Testonotaapidipagina"/>
    <w:uiPriority w:val="99"/>
    <w:semiHidden/>
    <w:rsid w:val="00617D68"/>
    <w:rPr>
      <w:rFonts w:ascii="Courier New Normale" w:hAnsi="Courier New Normale" w:cs="Courier New Normale"/>
    </w:rPr>
  </w:style>
  <w:style w:type="character" w:styleId="Rimandonotaapidipagina">
    <w:name w:val="footnote reference"/>
    <w:uiPriority w:val="99"/>
    <w:semiHidden/>
    <w:unhideWhenUsed/>
    <w:rsid w:val="00617D68"/>
    <w:rPr>
      <w:vertAlign w:val="superscript"/>
    </w:rPr>
  </w:style>
  <w:style w:type="character" w:styleId="Menzionenonrisolta">
    <w:name w:val="Unresolved Mention"/>
    <w:uiPriority w:val="99"/>
    <w:semiHidden/>
    <w:unhideWhenUsed/>
    <w:rsid w:val="004B70CC"/>
    <w:rPr>
      <w:color w:val="605E5C"/>
      <w:shd w:val="clear" w:color="auto" w:fill="E1DFDD"/>
    </w:rPr>
  </w:style>
  <w:style w:type="paragraph" w:styleId="NormaleWeb">
    <w:name w:val="Normal (Web)"/>
    <w:basedOn w:val="Normale"/>
    <w:rsid w:val="008943B4"/>
    <w:pPr>
      <w:widowControl/>
      <w:autoSpaceDE/>
      <w:autoSpaceDN/>
      <w:adjustRightInd/>
      <w:spacing w:before="100" w:beforeAutospacing="1" w:after="100" w:afterAutospacing="1"/>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9531">
      <w:bodyDiv w:val="1"/>
      <w:marLeft w:val="0"/>
      <w:marRight w:val="0"/>
      <w:marTop w:val="0"/>
      <w:marBottom w:val="0"/>
      <w:divBdr>
        <w:top w:val="none" w:sz="0" w:space="0" w:color="auto"/>
        <w:left w:val="none" w:sz="0" w:space="0" w:color="auto"/>
        <w:bottom w:val="none" w:sz="0" w:space="0" w:color="auto"/>
        <w:right w:val="none" w:sz="0" w:space="0" w:color="auto"/>
      </w:divBdr>
    </w:div>
    <w:div w:id="377978635">
      <w:bodyDiv w:val="1"/>
      <w:marLeft w:val="0"/>
      <w:marRight w:val="0"/>
      <w:marTop w:val="0"/>
      <w:marBottom w:val="0"/>
      <w:divBdr>
        <w:top w:val="none" w:sz="0" w:space="0" w:color="auto"/>
        <w:left w:val="none" w:sz="0" w:space="0" w:color="auto"/>
        <w:bottom w:val="none" w:sz="0" w:space="0" w:color="auto"/>
        <w:right w:val="none" w:sz="0" w:space="0" w:color="auto"/>
      </w:divBdr>
    </w:div>
    <w:div w:id="851184036">
      <w:marLeft w:val="0"/>
      <w:marRight w:val="0"/>
      <w:marTop w:val="0"/>
      <w:marBottom w:val="0"/>
      <w:divBdr>
        <w:top w:val="none" w:sz="0" w:space="0" w:color="auto"/>
        <w:left w:val="none" w:sz="0" w:space="0" w:color="auto"/>
        <w:bottom w:val="none" w:sz="0" w:space="0" w:color="auto"/>
        <w:right w:val="none" w:sz="0" w:space="0" w:color="auto"/>
      </w:divBdr>
    </w:div>
    <w:div w:id="1372420256">
      <w:bodyDiv w:val="1"/>
      <w:marLeft w:val="0"/>
      <w:marRight w:val="0"/>
      <w:marTop w:val="0"/>
      <w:marBottom w:val="0"/>
      <w:divBdr>
        <w:top w:val="none" w:sz="0" w:space="0" w:color="auto"/>
        <w:left w:val="none" w:sz="0" w:space="0" w:color="auto"/>
        <w:bottom w:val="none" w:sz="0" w:space="0" w:color="auto"/>
        <w:right w:val="none" w:sz="0" w:space="0" w:color="auto"/>
      </w:divBdr>
    </w:div>
    <w:div w:id="19324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ormazione@intervisionitalia.com" TargetMode="External"/><Relationship Id="rId4" Type="http://schemas.openxmlformats.org/officeDocument/2006/relationships/settings" Target="settings.xml"/><Relationship Id="rId9" Type="http://schemas.openxmlformats.org/officeDocument/2006/relationships/hyperlink" Target="https://www.csppni.it/cont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527D9-109A-4ADD-901D-3C9F2CDF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762</Words>
  <Characters>4348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Carta lettere Centro Studi</vt:lpstr>
    </vt:vector>
  </TitlesOfParts>
  <Company>CSPPI</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lettere Centro Studi</dc:title>
  <dc:creator>Russo Roberto</dc:creator>
  <cp:lastModifiedBy>Roberto Russo</cp:lastModifiedBy>
  <cp:revision>12</cp:revision>
  <cp:lastPrinted>2018-10-25T14:04:00Z</cp:lastPrinted>
  <dcterms:created xsi:type="dcterms:W3CDTF">2020-01-29T12:19:00Z</dcterms:created>
  <dcterms:modified xsi:type="dcterms:W3CDTF">2020-02-04T08:25:00Z</dcterms:modified>
</cp:coreProperties>
</file>